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2025"/>
        <w:gridCol w:w="283"/>
        <w:gridCol w:w="1842"/>
        <w:gridCol w:w="2269"/>
        <w:gridCol w:w="1843"/>
      </w:tblGrid>
      <w:tr w:rsidR="00066418" w14:paraId="32A639EE" w14:textId="77777777" w:rsidTr="7AE10AD1">
        <w:trPr>
          <w:trHeight w:val="400"/>
        </w:trPr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132AC75" w14:textId="77777777" w:rsidR="00066418" w:rsidRDefault="005A144B">
            <w:pPr>
              <w:spacing w:after="0" w:line="100" w:lineRule="atLeast"/>
              <w:rPr>
                <w:rStyle w:val="Tekstzastpczy1"/>
                <w:b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cs="Calibri"/>
              </w:rPr>
              <w:t>Nazwa przedmiotu:</w:t>
            </w:r>
          </w:p>
        </w:tc>
        <w:tc>
          <w:tcPr>
            <w:tcW w:w="6419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BEA1A81" w14:textId="1AD321DF" w:rsidR="00066418" w:rsidRDefault="2B5F55A6" w:rsidP="0D9E25A7">
            <w:pPr>
              <w:spacing w:after="0" w:line="100" w:lineRule="atLeast"/>
              <w:rPr>
                <w:rStyle w:val="Tekstzastpczy1"/>
                <w:b/>
                <w:bCs/>
                <w:color w:val="000000"/>
                <w:sz w:val="20"/>
                <w:szCs w:val="20"/>
              </w:rPr>
            </w:pPr>
            <w:r w:rsidRPr="7AE10AD1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2F964382" w:rsidRPr="7AE10AD1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>sychologia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DE4AD4" w14:textId="3DEF2AFD" w:rsidR="00066418" w:rsidRDefault="005A144B" w:rsidP="0D9E25A7">
            <w:pPr>
              <w:spacing w:after="0" w:line="100" w:lineRule="atLeast"/>
              <w:rPr>
                <w:rStyle w:val="Tekstzastpczy1"/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D9E25A7">
              <w:rPr>
                <w:rStyle w:val="Tekstzastpczy1"/>
                <w:rFonts w:cs="Calibri"/>
                <w:color w:val="000000" w:themeColor="text1"/>
              </w:rPr>
              <w:t>ECTS</w:t>
            </w:r>
            <w:r w:rsidRPr="0D9E25A7">
              <w:rPr>
                <w:rStyle w:val="Tekstzastpczy1"/>
                <w:rFonts w:cs="Calibri"/>
              </w:rPr>
              <w:t>:</w:t>
            </w:r>
            <w:r w:rsidRPr="0D9E25A7">
              <w:rPr>
                <w:rStyle w:val="Tekstzastpczy1"/>
                <w:rFonts w:cs="Calibri"/>
                <w:b/>
                <w:bCs/>
              </w:rPr>
              <w:t xml:space="preserve"> </w:t>
            </w:r>
            <w:r w:rsidR="5B6480BD" w:rsidRPr="0D9E25A7">
              <w:rPr>
                <w:rStyle w:val="Tekstzastpczy1"/>
                <w:rFonts w:cs="Calibri"/>
                <w:b/>
                <w:bCs/>
              </w:rPr>
              <w:t>6</w:t>
            </w:r>
          </w:p>
        </w:tc>
      </w:tr>
      <w:tr w:rsidR="00066418" w14:paraId="54688CB4" w14:textId="77777777" w:rsidTr="7AE10AD1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115242" w14:textId="4BD5CB37" w:rsidR="00066418" w:rsidRDefault="005A144B" w:rsidP="0D9E25A7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D9E25A7">
              <w:rPr>
                <w:rFonts w:cs="Calibri"/>
                <w:b/>
                <w:bCs/>
                <w:sz w:val="24"/>
                <w:szCs w:val="24"/>
              </w:rPr>
              <w:t>Wydział:</w:t>
            </w:r>
            <w:r w:rsidRPr="0D9E25A7">
              <w:rPr>
                <w:rFonts w:cs="Calibri"/>
              </w:rPr>
              <w:t xml:space="preserve">  </w:t>
            </w:r>
            <w:r w:rsidR="50DBC49D" w:rsidRPr="0D9E25A7">
              <w:rPr>
                <w:rFonts w:cs="Calibri"/>
              </w:rPr>
              <w:t xml:space="preserve">Wydział </w:t>
            </w:r>
            <w:r w:rsidRPr="0D9E25A7">
              <w:rPr>
                <w:rFonts w:cs="Calibri"/>
                <w:b/>
                <w:bCs/>
              </w:rPr>
              <w:t>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21F60A" w14:textId="77777777" w:rsidR="00066418" w:rsidRDefault="005A144B">
            <w:pPr>
              <w:spacing w:after="0" w:line="100" w:lineRule="atLeast"/>
              <w:ind w:right="-142"/>
            </w:pPr>
            <w:r>
              <w:rPr>
                <w:rFonts w:cs="Calibri"/>
                <w:b/>
                <w:sz w:val="24"/>
                <w:szCs w:val="24"/>
              </w:rPr>
              <w:t>Kierunek</w:t>
            </w:r>
            <w:r>
              <w:rPr>
                <w:rFonts w:cs="Calibri"/>
              </w:rPr>
              <w:t>: Wychowanie fizyczne</w:t>
            </w:r>
          </w:p>
        </w:tc>
      </w:tr>
      <w:tr w:rsidR="00066418" w14:paraId="73ABC8A6" w14:textId="77777777" w:rsidTr="7AE10AD1">
        <w:trPr>
          <w:trHeight w:val="276"/>
        </w:trPr>
        <w:tc>
          <w:tcPr>
            <w:tcW w:w="6520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3DB3F15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Nazwa jednostki prowadzącej przedmiot: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3FA3FEF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Rok: I</w:t>
            </w:r>
          </w:p>
          <w:p w14:paraId="2FAEC7A8" w14:textId="120B803C" w:rsidR="00066418" w:rsidRDefault="005A144B" w:rsidP="0D9E25A7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D9E25A7">
              <w:rPr>
                <w:rFonts w:cs="Calibri"/>
                <w:b/>
                <w:bCs/>
                <w:sz w:val="24"/>
                <w:szCs w:val="24"/>
              </w:rPr>
              <w:t xml:space="preserve">Semestr: </w:t>
            </w:r>
            <w:r w:rsidR="7C444C42" w:rsidRPr="0D9E25A7">
              <w:rPr>
                <w:rFonts w:cs="Calibri"/>
                <w:b/>
                <w:bCs/>
                <w:sz w:val="24"/>
                <w:szCs w:val="24"/>
              </w:rPr>
              <w:t>1 i 2</w:t>
            </w:r>
          </w:p>
        </w:tc>
      </w:tr>
      <w:tr w:rsidR="00066418" w14:paraId="710FC80A" w14:textId="77777777" w:rsidTr="7AE10AD1">
        <w:trPr>
          <w:trHeight w:val="275"/>
        </w:trPr>
        <w:tc>
          <w:tcPr>
            <w:tcW w:w="6520" w:type="dxa"/>
            <w:gridSpan w:val="4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CD4B00" w14:textId="77777777" w:rsidR="00066418" w:rsidRDefault="005A144B">
            <w:pPr>
              <w:spacing w:after="0" w:line="100" w:lineRule="atLeast"/>
            </w:pPr>
            <w:r>
              <w:rPr>
                <w:rStyle w:val="Tekstzastpczy1"/>
                <w:b/>
                <w:sz w:val="20"/>
              </w:rPr>
              <w:t>Katedra Humanistycznych Podstaw Kultury Fizycznej</w:t>
            </w:r>
          </w:p>
        </w:tc>
        <w:tc>
          <w:tcPr>
            <w:tcW w:w="4112" w:type="dxa"/>
            <w:gridSpan w:val="2"/>
            <w:vMerge/>
            <w:vAlign w:val="center"/>
          </w:tcPr>
          <w:p w14:paraId="672A6659" w14:textId="77777777" w:rsidR="00066418" w:rsidRDefault="00066418"/>
        </w:tc>
      </w:tr>
      <w:tr w:rsidR="00066418" w14:paraId="26309A6A" w14:textId="77777777" w:rsidTr="7AE10AD1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5F53F0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Forma studiów/ rodzaj studiów: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B471CD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4C62BD9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Status przedmiotu:</w:t>
            </w:r>
          </w:p>
        </w:tc>
      </w:tr>
      <w:tr w:rsidR="00066418" w14:paraId="0347749D" w14:textId="77777777" w:rsidTr="7AE10AD1">
        <w:trPr>
          <w:trHeight w:val="178"/>
        </w:trPr>
        <w:tc>
          <w:tcPr>
            <w:tcW w:w="4395" w:type="dxa"/>
            <w:gridSpan w:val="2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BF8E9C" w14:textId="77777777" w:rsidR="00066418" w:rsidRDefault="005A144B">
            <w:pPr>
              <w:spacing w:after="0" w:line="10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Studia stacjonarne: I stopnia</w:t>
            </w:r>
          </w:p>
        </w:tc>
        <w:tc>
          <w:tcPr>
            <w:tcW w:w="212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9CFC34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</w:rPr>
              <w:t>praktyczny</w:t>
            </w:r>
          </w:p>
        </w:tc>
        <w:tc>
          <w:tcPr>
            <w:tcW w:w="411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4EE0479" w14:textId="036A78B4" w:rsidR="00066418" w:rsidRDefault="1C8C1595">
            <w:pPr>
              <w:spacing w:after="0" w:line="100" w:lineRule="atLeast"/>
            </w:pPr>
            <w:r>
              <w:t>Obowiązkowy</w:t>
            </w:r>
            <w:r w:rsidR="005A144B">
              <w:fldChar w:fldCharType="begin">
                <w:ffData>
                  <w:name w:val="Combo Box 1"/>
                  <w:enabled/>
                  <w:calcOnExit w:val="0"/>
                  <w:statusText w:type="text" w:val="Combo Box 1"/>
                  <w:ddList>
                    <w:listEntry w:val="Wybierz element."/>
                    <w:listEntry w:val="obowiązkowy"/>
                    <w:listEntry w:val="fakultatywny"/>
                    <w:listEntry w:val="obowiązkowy/fakultatywny"/>
                  </w:ddList>
                </w:ffData>
              </w:fldChar>
            </w:r>
            <w:r w:rsidR="005A144B">
              <w:instrText xml:space="preserve"> FORMDROPDOWN </w:instrText>
            </w:r>
            <w:r w:rsidR="005A144B">
              <w:fldChar w:fldCharType="separate"/>
            </w:r>
            <w:r w:rsidR="005A144B">
              <w:fldChar w:fldCharType="end"/>
            </w:r>
          </w:p>
        </w:tc>
      </w:tr>
      <w:tr w:rsidR="00066418" w14:paraId="7269B410" w14:textId="77777777" w:rsidTr="7AE10AD1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7A8A56" w14:textId="57456D48" w:rsidR="00066418" w:rsidRDefault="19B55A94" w:rsidP="19B55A94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19B55A94">
              <w:rPr>
                <w:rFonts w:cs="Calibri"/>
                <w:b/>
                <w:bCs/>
                <w:sz w:val="24"/>
                <w:szCs w:val="24"/>
              </w:rPr>
              <w:t xml:space="preserve">Język przedmiotu: </w:t>
            </w:r>
            <w:r w:rsidRPr="19B55A94">
              <w:rPr>
                <w:rFonts w:cs="Calibri"/>
                <w:sz w:val="24"/>
                <w:szCs w:val="24"/>
              </w:rPr>
              <w:t>polski</w:t>
            </w:r>
          </w:p>
          <w:p w14:paraId="7BF3611A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fldChar w:fldCharType="begin">
                <w:ffData>
                  <w:name w:val="Combo Box 2"/>
                  <w:enabled/>
                  <w:calcOnExit w:val="0"/>
                  <w:statusText w:type="text" w:val="Combo Box 2"/>
                  <w:ddList>
                    <w:result w:val="1"/>
                    <w:listEntry w:val="Wybierz element."/>
                    <w:listEntry w:val="polski"/>
                    <w:listEntry w:val="angielski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5CA46B5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Forma zajęć:</w:t>
            </w:r>
          </w:p>
          <w:p w14:paraId="3FFE0991" w14:textId="21C01C74" w:rsidR="00066418" w:rsidRDefault="21BCFD90" w:rsidP="19B55A94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19B55A94">
              <w:rPr>
                <w:rFonts w:cs="Calibri"/>
                <w:b/>
                <w:bCs/>
                <w:sz w:val="24"/>
                <w:szCs w:val="24"/>
              </w:rPr>
              <w:t>Wykład</w:t>
            </w:r>
            <w:r w:rsidR="729A6226" w:rsidRPr="19B55A94">
              <w:rPr>
                <w:rFonts w:cs="Calibri"/>
                <w:b/>
                <w:bCs/>
                <w:sz w:val="24"/>
                <w:szCs w:val="24"/>
              </w:rPr>
              <w:t>/</w:t>
            </w:r>
            <w:r w:rsidR="1E3DBFAD" w:rsidRPr="19B55A94">
              <w:rPr>
                <w:rFonts w:cs="Calibri"/>
                <w:b/>
                <w:bCs/>
                <w:sz w:val="24"/>
                <w:szCs w:val="24"/>
              </w:rPr>
              <w:t>ć</w:t>
            </w:r>
            <w:r w:rsidR="433170B6" w:rsidRPr="19B55A94">
              <w:rPr>
                <w:rFonts w:cs="Calibri"/>
                <w:b/>
                <w:bCs/>
                <w:sz w:val="24"/>
                <w:szCs w:val="24"/>
              </w:rPr>
              <w:t>wiczenia</w:t>
            </w:r>
            <w:r w:rsidR="005A144B">
              <w:fldChar w:fldCharType="begin">
                <w:ffData>
                  <w:name w:val="Combo Box 3"/>
                  <w:enabled/>
                  <w:calcOnExit w:val="0"/>
                  <w:statusText w:type="text" w:val="Combo Box 3"/>
                  <w:ddList>
                    <w:listEntry w:val="Wybierz element."/>
                    <w:listEntry w:val="wykład"/>
                    <w:listEntry w:val="ćwiczenia"/>
                    <w:listEntry w:val="wykład / ćwiczenia"/>
                    <w:listEntry w:val="seminarium"/>
                  </w:ddList>
                </w:ffData>
              </w:fldChar>
            </w:r>
            <w:r w:rsidR="005A144B">
              <w:instrText xml:space="preserve"> FORMDROPDOWN </w:instrText>
            </w:r>
            <w:r w:rsidR="005A144B">
              <w:fldChar w:fldCharType="separate"/>
            </w:r>
            <w:r w:rsidR="005A144B"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745DCC8" w14:textId="77777777" w:rsidR="00066418" w:rsidRDefault="005A144B">
            <w:pPr>
              <w:spacing w:after="0" w:line="100" w:lineRule="atLeast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Wymiar zajęć stacjonarne </w:t>
            </w:r>
          </w:p>
          <w:p w14:paraId="1095ED8C" w14:textId="58DE4B40" w:rsidR="00066418" w:rsidRDefault="11BFBC8D" w:rsidP="0D9E25A7">
            <w:pPr>
              <w:spacing w:after="0" w:line="100" w:lineRule="atLeast"/>
              <w:rPr>
                <w:rFonts w:cs="Calibri"/>
                <w:b/>
                <w:bCs/>
              </w:rPr>
            </w:pPr>
            <w:r w:rsidRPr="0D9E25A7">
              <w:rPr>
                <w:rFonts w:cs="Calibri"/>
                <w:b/>
                <w:bCs/>
              </w:rPr>
              <w:t>78</w:t>
            </w:r>
            <w:r w:rsidR="7DB22325" w:rsidRPr="0D9E25A7">
              <w:rPr>
                <w:rFonts w:cs="Calibri"/>
                <w:b/>
                <w:bCs/>
              </w:rPr>
              <w:t xml:space="preserve"> </w:t>
            </w:r>
            <w:r w:rsidR="19B55A94" w:rsidRPr="0D9E25A7">
              <w:rPr>
                <w:rFonts w:cs="Calibri"/>
                <w:b/>
                <w:bCs/>
              </w:rPr>
              <w:t>godzin</w:t>
            </w:r>
          </w:p>
        </w:tc>
      </w:tr>
      <w:tr w:rsidR="00066418" w14:paraId="1257BB1F" w14:textId="77777777" w:rsidTr="7AE10AD1">
        <w:trPr>
          <w:trHeight w:val="248"/>
        </w:trPr>
        <w:tc>
          <w:tcPr>
            <w:tcW w:w="23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66A7994" w14:textId="77777777" w:rsidR="00066418" w:rsidRDefault="005A144B">
            <w:pPr>
              <w:spacing w:after="0" w:line="100" w:lineRule="atLeast"/>
              <w:rPr>
                <w:rStyle w:val="Tekstzastpczy1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Prowadzący przedmiot </w:t>
            </w:r>
          </w:p>
        </w:tc>
        <w:tc>
          <w:tcPr>
            <w:tcW w:w="415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55EECF" w14:textId="34547722" w:rsidR="00066418" w:rsidRDefault="34E39E9E" w:rsidP="086A1357">
            <w:pPr>
              <w:spacing w:after="0" w:line="100" w:lineRule="atLeast"/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</w:pPr>
            <w:r w:rsidRPr="086A1357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 xml:space="preserve">mgr </w:t>
            </w:r>
            <w:r w:rsidR="005A144B" w:rsidRPr="086A1357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>Adam Łojan</w:t>
            </w:r>
          </w:p>
          <w:p w14:paraId="772C03D8" w14:textId="5B7BAB9B" w:rsidR="00066418" w:rsidRDefault="7350E197" w:rsidP="0D9E25A7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 w:rsidRPr="086A1357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5B11300B" w:rsidRPr="086A1357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>Zuzanna Wałach-</w:t>
            </w:r>
            <w:proofErr w:type="spellStart"/>
            <w:r w:rsidR="5B11300B" w:rsidRPr="086A1357">
              <w:rPr>
                <w:rStyle w:val="Tekstzastpczy1"/>
                <w:b/>
                <w:bCs/>
                <w:color w:val="000000" w:themeColor="text1"/>
                <w:sz w:val="20"/>
                <w:szCs w:val="20"/>
              </w:rPr>
              <w:t>Biśta</w:t>
            </w:r>
            <w:proofErr w:type="spellEnd"/>
          </w:p>
        </w:tc>
        <w:tc>
          <w:tcPr>
            <w:tcW w:w="411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1B991D1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 xml:space="preserve">Sposób </w:t>
            </w:r>
            <w:r>
              <w:rPr>
                <w:rFonts w:cs="Calibri"/>
                <w:b/>
                <w:sz w:val="24"/>
                <w:szCs w:val="24"/>
              </w:rPr>
              <w:t>realizacji:</w:t>
            </w:r>
          </w:p>
        </w:tc>
      </w:tr>
      <w:tr w:rsidR="00066418" w14:paraId="0406BF87" w14:textId="77777777" w:rsidTr="7AE10AD1">
        <w:trPr>
          <w:trHeight w:val="450"/>
        </w:trPr>
        <w:tc>
          <w:tcPr>
            <w:tcW w:w="2370" w:type="dxa"/>
            <w:vMerge/>
            <w:vAlign w:val="center"/>
          </w:tcPr>
          <w:p w14:paraId="0A37501D" w14:textId="77777777" w:rsidR="00066418" w:rsidRDefault="00066418"/>
        </w:tc>
        <w:tc>
          <w:tcPr>
            <w:tcW w:w="4150" w:type="dxa"/>
            <w:gridSpan w:val="3"/>
            <w:vMerge/>
            <w:vAlign w:val="center"/>
          </w:tcPr>
          <w:p w14:paraId="5DAB6C7B" w14:textId="77777777" w:rsidR="00066418" w:rsidRDefault="00066418"/>
        </w:tc>
        <w:tc>
          <w:tcPr>
            <w:tcW w:w="4112" w:type="dxa"/>
            <w:gridSpan w:val="2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A5A4359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bCs/>
              </w:rPr>
              <w:t>Zajęcia wymagające bezpośredniego udziału nauczyciela akademickiego i studentów</w:t>
            </w:r>
          </w:p>
        </w:tc>
      </w:tr>
      <w:tr w:rsidR="00066418" w14:paraId="0EE46D38" w14:textId="77777777" w:rsidTr="7AE10AD1">
        <w:trPr>
          <w:trHeight w:val="339"/>
        </w:trPr>
        <w:tc>
          <w:tcPr>
            <w:tcW w:w="23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91DBA7" w14:textId="77777777" w:rsidR="00066418" w:rsidRDefault="005A144B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sz w:val="24"/>
                <w:szCs w:val="24"/>
              </w:rPr>
              <w:t>Wymagania wstępne</w:t>
            </w:r>
          </w:p>
        </w:tc>
        <w:tc>
          <w:tcPr>
            <w:tcW w:w="4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0B9543" w14:textId="240B2ED6" w:rsidR="00066418" w:rsidRDefault="6367903D" w:rsidP="0D9E25A7">
            <w:pPr>
              <w:pStyle w:val="Zawartotabeli"/>
              <w:snapToGrid w:val="0"/>
              <w:ind w:right="-5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D9E25A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Brak</w:t>
            </w:r>
          </w:p>
          <w:p w14:paraId="02EB378F" w14:textId="77777777" w:rsidR="00066418" w:rsidRDefault="00066418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6A05A809" w14:textId="77777777" w:rsidR="00066418" w:rsidRDefault="00066418"/>
        </w:tc>
      </w:tr>
      <w:tr w:rsidR="00066418" w14:paraId="6043EA8D" w14:textId="77777777" w:rsidTr="7AE10AD1">
        <w:trPr>
          <w:trHeight w:val="501"/>
        </w:trPr>
        <w:tc>
          <w:tcPr>
            <w:tcW w:w="23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B0E733D" w14:textId="77777777" w:rsidR="00066418" w:rsidRDefault="005A144B">
            <w:pPr>
              <w:spacing w:after="0" w:line="100" w:lineRule="atLeast"/>
              <w:rPr>
                <w:rStyle w:val="Tekstzastpczy1"/>
                <w:rFonts w:cs="Calibri"/>
                <w:color w:val="000000"/>
              </w:rPr>
            </w:pPr>
            <w:r>
              <w:rPr>
                <w:rFonts w:cs="Calibri"/>
                <w:b/>
                <w:sz w:val="24"/>
                <w:szCs w:val="24"/>
              </w:rPr>
              <w:t>Cele przedmiotu</w:t>
            </w:r>
          </w:p>
        </w:tc>
        <w:tc>
          <w:tcPr>
            <w:tcW w:w="82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39BBE3" w14:textId="08B04729" w:rsidR="00066418" w:rsidRDefault="19B55A94" w:rsidP="086A1357">
            <w:pPr>
              <w:spacing w:after="0" w:line="100" w:lineRule="atLeast"/>
              <w:jc w:val="both"/>
              <w:rPr>
                <w:rStyle w:val="Tekstzastpczy1"/>
                <w:rFonts w:cs="Calibri"/>
                <w:color w:val="000000" w:themeColor="text1"/>
              </w:rPr>
            </w:pPr>
            <w:r w:rsidRPr="086A1357">
              <w:rPr>
                <w:rStyle w:val="Tekstzastpczy1"/>
                <w:rFonts w:cs="Calibri"/>
                <w:color w:val="000000" w:themeColor="text1"/>
              </w:rPr>
              <w:t>Ce</w:t>
            </w:r>
            <w:r w:rsidR="56C98F37" w:rsidRPr="086A1357">
              <w:rPr>
                <w:rStyle w:val="Tekstzastpczy1"/>
                <w:rFonts w:cs="Calibri"/>
                <w:color w:val="000000" w:themeColor="text1"/>
              </w:rPr>
              <w:t>lem przedmiotu jest zapoznanie studenta w podstawową wiedzę związaną z psychologicznymi aspektami funkcjonowania człowieka oraz ro</w:t>
            </w:r>
            <w:r w:rsidR="4B04C6B3" w:rsidRPr="086A1357">
              <w:rPr>
                <w:rStyle w:val="Tekstzastpczy1"/>
                <w:rFonts w:cs="Calibri"/>
                <w:color w:val="000000" w:themeColor="text1"/>
              </w:rPr>
              <w:t>zwijanie umiejętności związanych z komunikacją, pracą z grupą i rozwojem osobistym.</w:t>
            </w:r>
          </w:p>
        </w:tc>
      </w:tr>
    </w:tbl>
    <w:p w14:paraId="41C8F396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979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64"/>
        <w:gridCol w:w="4942"/>
        <w:gridCol w:w="1348"/>
        <w:gridCol w:w="1371"/>
        <w:gridCol w:w="1371"/>
      </w:tblGrid>
      <w:tr w:rsidR="00066418" w14:paraId="6143E328" w14:textId="77777777" w:rsidTr="47536C0B">
        <w:tc>
          <w:tcPr>
            <w:tcW w:w="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840D583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494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4A509E2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Efekty uczenia się</w:t>
            </w:r>
          </w:p>
          <w:p w14:paraId="3A01A33A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Student:</w:t>
            </w:r>
          </w:p>
        </w:tc>
        <w:tc>
          <w:tcPr>
            <w:tcW w:w="134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8487E8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9BD0632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18"/>
                <w:szCs w:val="18"/>
              </w:rPr>
              <w:t>Odniesienie Charakterystyk II stopnia Polskiej Ramy Kwalifikacji *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2D239D2" w14:textId="0C44CF3A" w:rsidR="4CE09BC0" w:rsidRDefault="4CE09BC0" w:rsidP="3800C8FC">
            <w:pPr>
              <w:spacing w:line="100" w:lineRule="atLeast"/>
              <w:jc w:val="center"/>
              <w:rPr>
                <w:b/>
                <w:bCs/>
              </w:rPr>
            </w:pPr>
            <w:r w:rsidRPr="3800C8FC">
              <w:rPr>
                <w:b/>
                <w:bCs/>
              </w:rPr>
              <w:t>Odniesienie  do Standardów kształcenia nauczycieli</w:t>
            </w:r>
          </w:p>
        </w:tc>
      </w:tr>
      <w:tr w:rsidR="00066418" w14:paraId="3F9BD650" w14:textId="77777777" w:rsidTr="47536C0B">
        <w:trPr>
          <w:trHeight w:val="486"/>
        </w:trPr>
        <w:tc>
          <w:tcPr>
            <w:tcW w:w="842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6FE224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wiedzy</w:t>
            </w:r>
          </w:p>
        </w:tc>
        <w:tc>
          <w:tcPr>
            <w:tcW w:w="13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59F10E4" w14:textId="553E0890" w:rsidR="3800C8FC" w:rsidRDefault="3800C8FC" w:rsidP="3800C8FC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066418" w14:paraId="0672DD3F" w14:textId="77777777" w:rsidTr="47536C0B">
        <w:trPr>
          <w:trHeight w:val="1110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F74AA" w14:textId="77777777" w:rsidR="00066418" w:rsidRDefault="005A144B">
            <w:pPr>
              <w:spacing w:after="0" w:line="100" w:lineRule="atLeast"/>
            </w:pPr>
            <w:r>
              <w:t>W01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AB6C2" w14:textId="482245FD" w:rsidR="00066418" w:rsidRDefault="5EA84881">
            <w:pPr>
              <w:spacing w:after="0" w:line="100" w:lineRule="atLeast"/>
            </w:pPr>
            <w:r>
              <w:t xml:space="preserve">Definiuje </w:t>
            </w:r>
            <w:r w:rsidR="7058690D">
              <w:t xml:space="preserve">i wyjaśnia </w:t>
            </w:r>
            <w:r>
              <w:t>podstawowe pojęcia psychologii:</w:t>
            </w:r>
            <w:r w:rsidR="6340741E">
              <w:t xml:space="preserve"> </w:t>
            </w:r>
            <w:r>
              <w:t>procesy poznawcze</w:t>
            </w:r>
            <w:r w:rsidR="54C6742E">
              <w:t xml:space="preserve"> (</w:t>
            </w:r>
            <w:r w:rsidR="0CAEAB5A">
              <w:t xml:space="preserve">m.in. </w:t>
            </w:r>
            <w:r w:rsidR="54C6742E">
              <w:t>spostrzeganie, uwaga, myślenie,</w:t>
            </w:r>
            <w:r w:rsidR="160C7809">
              <w:t xml:space="preserve"> pamięć),</w:t>
            </w:r>
            <w:r w:rsidR="54C6742E">
              <w:t xml:space="preserve"> </w:t>
            </w:r>
            <w:r>
              <w:t>różnic</w:t>
            </w:r>
            <w:r w:rsidR="7697B116">
              <w:t>e</w:t>
            </w:r>
            <w:r>
              <w:t xml:space="preserve"> indywidualn</w:t>
            </w:r>
            <w:r w:rsidR="4E4EF62F">
              <w:t>e (osobowości, temperament, inteligencja)</w:t>
            </w:r>
            <w:r w:rsidR="6EBEBD2D">
              <w:t xml:space="preserve">, </w:t>
            </w:r>
            <w:r w:rsidR="1502E9F8">
              <w:t>emocje, motywacje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5EFE0" w14:textId="06AEE3E9" w:rsidR="00066418" w:rsidRDefault="00066418" w:rsidP="7AE10AD1">
            <w:pPr>
              <w:spacing w:after="0" w:line="100" w:lineRule="atLeast"/>
            </w:pPr>
          </w:p>
          <w:p w14:paraId="59363ACA" w14:textId="5D62000B" w:rsidR="00066418" w:rsidRDefault="2FFD14D4" w:rsidP="7AE10AD1">
            <w:pPr>
              <w:spacing w:after="0" w:line="100" w:lineRule="atLeast"/>
            </w:pPr>
            <w:r>
              <w:t>K_W11</w:t>
            </w:r>
          </w:p>
          <w:p w14:paraId="73E111C8" w14:textId="2BD7ADCC" w:rsidR="00066418" w:rsidRDefault="19466064" w:rsidP="7AE10AD1">
            <w:pPr>
              <w:spacing w:after="0" w:line="100" w:lineRule="atLeast"/>
            </w:pPr>
            <w:r w:rsidRPr="7AE10AD1">
              <w:t>K_W12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25464E" w14:textId="55BD3FF2" w:rsidR="00066418" w:rsidRDefault="700D72B3" w:rsidP="0D9E25A7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P6S_WK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F74CBA" w14:textId="387C134F" w:rsidR="17D91093" w:rsidRDefault="17D91093" w:rsidP="3800C8FC">
            <w:pPr>
              <w:spacing w:line="100" w:lineRule="atLeast"/>
            </w:pPr>
            <w:r w:rsidRPr="40F8CFBA">
              <w:t>B.1.W1</w:t>
            </w:r>
          </w:p>
        </w:tc>
      </w:tr>
      <w:tr w:rsidR="00066418" w14:paraId="010B3FFD" w14:textId="77777777" w:rsidTr="47536C0B">
        <w:trPr>
          <w:trHeight w:val="226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A545D" w14:textId="77777777" w:rsidR="00066418" w:rsidRDefault="005A144B" w:rsidP="086A1357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W02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77126" w14:textId="2ADC489A" w:rsidR="00066418" w:rsidRDefault="5446CA10" w:rsidP="0D9E25A7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86A1357">
              <w:rPr>
                <w:rFonts w:ascii="Calibri" w:hAnsi="Calibri" w:cs="Calibri"/>
                <w:sz w:val="22"/>
                <w:szCs w:val="22"/>
              </w:rPr>
              <w:t>Wymienia i opisuje główne perspektywy psychologiczne (psychologia ewolucyjna, psychoanaliza, behawioryzm, psychologia humanistyczna)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BDD1A8" w14:textId="79A7F6F7" w:rsidR="00066418" w:rsidRDefault="579DC29B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K_W05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2C46E0" w14:textId="565849FB" w:rsidR="00066418" w:rsidRDefault="579DC29B" w:rsidP="0D9E25A7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P6S_WK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84652A" w14:textId="309A911D" w:rsidR="09CF6FCE" w:rsidRDefault="09CF6FCE" w:rsidP="3800C8FC">
            <w:pPr>
              <w:spacing w:line="100" w:lineRule="atLeast"/>
            </w:pPr>
            <w:r w:rsidRPr="40F8CFBA">
              <w:t>B.1.W1</w:t>
            </w:r>
          </w:p>
          <w:p w14:paraId="4A2195FB" w14:textId="4EB92FE8" w:rsidR="09CF6FCE" w:rsidRDefault="09CF6FCE" w:rsidP="3800C8FC">
            <w:pPr>
              <w:spacing w:line="100" w:lineRule="atLeast"/>
            </w:pPr>
            <w:r w:rsidRPr="40F8CFBA">
              <w:t>B.1.W4</w:t>
            </w:r>
          </w:p>
        </w:tc>
      </w:tr>
      <w:tr w:rsidR="00066418" w14:paraId="72A3D3EC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B940D" w14:textId="52F1DCB7" w:rsidR="00066418" w:rsidRDefault="374C9131" w:rsidP="260AE469">
            <w:pPr>
              <w:spacing w:after="0"/>
            </w:pPr>
            <w:r w:rsidRPr="086A1357">
              <w:t>W03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7B00A" w14:textId="7D6B7911" w:rsidR="00066418" w:rsidRDefault="20EDD487" w:rsidP="0D9E25A7">
            <w:pPr>
              <w:pStyle w:val="Akapitzlist1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86A1357">
              <w:rPr>
                <w:rFonts w:ascii="Calibri" w:hAnsi="Calibri" w:cs="Calibri"/>
                <w:sz w:val="22"/>
                <w:szCs w:val="22"/>
              </w:rPr>
              <w:t>Opisuje teorię przywiązania</w:t>
            </w:r>
            <w:r w:rsidR="38D967CB" w:rsidRPr="086A1357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86A1357">
              <w:rPr>
                <w:rFonts w:ascii="Calibri" w:hAnsi="Calibri" w:cs="Calibri"/>
                <w:sz w:val="22"/>
                <w:szCs w:val="22"/>
              </w:rPr>
              <w:t xml:space="preserve"> związane z nią style przywiązania w dzieciństwie oraz ich wpływ na funkcjonowanie </w:t>
            </w:r>
            <w:r w:rsidR="57F441BB" w:rsidRPr="086A1357">
              <w:rPr>
                <w:rFonts w:ascii="Calibri" w:hAnsi="Calibri" w:cs="Calibri"/>
                <w:sz w:val="22"/>
                <w:szCs w:val="22"/>
              </w:rPr>
              <w:t>człowieka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61E4C" w14:textId="6D6E3154" w:rsidR="00066418" w:rsidRDefault="40384F59" w:rsidP="086A1357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K_W05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A91B31" w14:textId="5A19BA7E" w:rsidR="7AE10AD1" w:rsidRDefault="7AE10AD1" w:rsidP="7AE10AD1">
            <w:pPr>
              <w:spacing w:after="0" w:line="100" w:lineRule="atLeast"/>
              <w:rPr>
                <w:rFonts w:cs="Calibri"/>
              </w:rPr>
            </w:pPr>
          </w:p>
          <w:p w14:paraId="3A6EAA67" w14:textId="565849FB" w:rsidR="00066418" w:rsidRDefault="40384F59" w:rsidP="0D9E25A7">
            <w:pPr>
              <w:spacing w:after="0" w:line="100" w:lineRule="atLeast"/>
              <w:rPr>
                <w:rFonts w:cs="Calibri"/>
              </w:rPr>
            </w:pPr>
            <w:r w:rsidRPr="086A1357">
              <w:rPr>
                <w:rFonts w:cs="Calibri"/>
              </w:rPr>
              <w:t>P6S_WK</w:t>
            </w:r>
          </w:p>
          <w:p w14:paraId="44EAFD9C" w14:textId="7D011A30" w:rsidR="00066418" w:rsidRDefault="00066418" w:rsidP="086A1357">
            <w:pPr>
              <w:spacing w:after="0" w:line="100" w:lineRule="atLeast"/>
              <w:rPr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380191" w14:textId="2B4E024A" w:rsidR="0C776C51" w:rsidRDefault="0C776C51" w:rsidP="3800C8FC">
            <w:pPr>
              <w:spacing w:line="100" w:lineRule="atLeast"/>
            </w:pPr>
            <w:r w:rsidRPr="3800C8FC">
              <w:t>B.1.W2</w:t>
            </w:r>
          </w:p>
        </w:tc>
      </w:tr>
      <w:tr w:rsidR="086A1357" w14:paraId="17D8DC36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57873" w14:textId="42E91F81" w:rsidR="782BADC8" w:rsidRDefault="6FE69F19" w:rsidP="086A1357">
            <w:r w:rsidRPr="7AE10AD1">
              <w:t>W</w:t>
            </w:r>
            <w:r w:rsidR="5F35C02B" w:rsidRPr="7AE10AD1">
              <w:t>0</w:t>
            </w:r>
            <w:r w:rsidRPr="7AE10AD1">
              <w:t>4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362AA" w14:textId="46F0F03E" w:rsidR="46241410" w:rsidRDefault="46241410" w:rsidP="086A1357">
            <w:pPr>
              <w:pStyle w:val="Akapitzlist1"/>
              <w:ind w:left="0"/>
              <w:rPr>
                <w:rFonts w:ascii="Calibri" w:hAnsi="Calibri" w:cs="Calibri"/>
              </w:rPr>
            </w:pPr>
            <w:r w:rsidRPr="086A1357">
              <w:rPr>
                <w:rFonts w:ascii="Calibri" w:hAnsi="Calibri" w:cs="Calibri"/>
              </w:rPr>
              <w:t>Charakteryzuje pojęcia zachowań społecznych: spostrzegania społecznego i ich uwarunkowań, postaw i ich zmiany, stereotypów, uprzedzeń i zachowań dyskryminujących. Rozumie znaczenie wpływu społecznego na funkcjonowanie człowieka. Ma wiedzę na temat procesów grupowych: spójności, przywództwa, norm społecznych i decyzji grupowych.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88943" w14:textId="6DAAD4E2" w:rsidR="086A1357" w:rsidRDefault="27C472B3" w:rsidP="7AE10AD1">
            <w:pPr>
              <w:spacing w:line="100" w:lineRule="atLeast"/>
            </w:pPr>
            <w:r w:rsidRPr="7AE10AD1">
              <w:t xml:space="preserve">K_W05, </w:t>
            </w:r>
          </w:p>
          <w:p w14:paraId="729E3981" w14:textId="3424269C" w:rsidR="086A1357" w:rsidRDefault="27C472B3" w:rsidP="086A1357">
            <w:pPr>
              <w:spacing w:line="100" w:lineRule="atLeast"/>
            </w:pPr>
            <w:r w:rsidRPr="7AE10AD1">
              <w:t>K_W06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08F128" w14:textId="565849FB" w:rsidR="086A1357" w:rsidRDefault="27C472B3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P6S_WK</w:t>
            </w:r>
          </w:p>
          <w:p w14:paraId="364B57EB" w14:textId="35988431" w:rsidR="086A1357" w:rsidRDefault="086A1357" w:rsidP="086A1357">
            <w:pPr>
              <w:spacing w:line="100" w:lineRule="atLeast"/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390DAE" w14:textId="69E2C894" w:rsidR="3EE29F63" w:rsidRDefault="3EE29F63" w:rsidP="3800C8FC">
            <w:pPr>
              <w:spacing w:line="100" w:lineRule="atLeast"/>
            </w:pPr>
            <w:r w:rsidRPr="3800C8FC">
              <w:t>B.1.W3</w:t>
            </w:r>
          </w:p>
        </w:tc>
      </w:tr>
      <w:tr w:rsidR="0D9E25A7" w14:paraId="43EF3BD9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3EB74" w14:textId="101BB419" w:rsidR="5D0495BE" w:rsidRDefault="374C9131" w:rsidP="260AE469">
            <w:pPr>
              <w:spacing w:line="100" w:lineRule="atLeast"/>
            </w:pPr>
            <w:r w:rsidRPr="086A1357">
              <w:t>W0</w:t>
            </w:r>
            <w:r w:rsidR="11C77393" w:rsidRPr="086A1357">
              <w:t>5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50F67" w14:textId="615FB745" w:rsidR="0D9E25A7" w:rsidRDefault="77B2C997" w:rsidP="260AE469">
            <w:pPr>
              <w:pStyle w:val="Akapitzlist1"/>
              <w:ind w:left="0"/>
              <w:rPr>
                <w:rFonts w:ascii="Calibri" w:hAnsi="Calibri" w:cs="Calibri"/>
              </w:rPr>
            </w:pPr>
            <w:r w:rsidRPr="086A1357">
              <w:rPr>
                <w:rFonts w:ascii="Calibri" w:hAnsi="Calibri" w:cs="Calibri"/>
              </w:rPr>
              <w:t>Zna i opisuje p</w:t>
            </w:r>
            <w:r w:rsidR="0EEFA399" w:rsidRPr="086A1357">
              <w:rPr>
                <w:rFonts w:ascii="Calibri" w:hAnsi="Calibri" w:cs="Calibri"/>
              </w:rPr>
              <w:t xml:space="preserve">roces rozwoju </w:t>
            </w:r>
            <w:r w:rsidR="581DADB3" w:rsidRPr="086A1357">
              <w:rPr>
                <w:rFonts w:ascii="Calibri" w:hAnsi="Calibri" w:cs="Calibri"/>
              </w:rPr>
              <w:t xml:space="preserve">ucznia </w:t>
            </w:r>
            <w:r w:rsidR="0EEFA399" w:rsidRPr="086A1357">
              <w:rPr>
                <w:rFonts w:ascii="Calibri" w:hAnsi="Calibri" w:cs="Calibri"/>
              </w:rPr>
              <w:t>w okresie dzieciństwa, adolescencji i wczesnej dorosłości: rozwój fizyczny, motoryczny i psychoseksualny, rozwój procesów poznawczych, rozwój społeczno-emocjonalny i moralny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A1D02" w14:textId="6DC420E2" w:rsidR="16D612C9" w:rsidRDefault="7898D2FC" w:rsidP="7AE10AD1">
            <w:pPr>
              <w:spacing w:line="100" w:lineRule="atLeast"/>
            </w:pPr>
            <w:r w:rsidRPr="7AE10AD1">
              <w:t>K_W13</w:t>
            </w:r>
          </w:p>
          <w:p w14:paraId="52C5D881" w14:textId="6B502584" w:rsidR="16D612C9" w:rsidRDefault="3F0A9A4C" w:rsidP="086A1357">
            <w:pPr>
              <w:spacing w:line="100" w:lineRule="atLeast"/>
            </w:pPr>
            <w:r w:rsidRPr="7AE10AD1">
              <w:t>K_W05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63AFAC" w14:textId="4663D0A8" w:rsidR="16D612C9" w:rsidRDefault="62B5F2C7" w:rsidP="086A1357">
            <w:pPr>
              <w:spacing w:line="100" w:lineRule="atLeast"/>
              <w:rPr>
                <w:color w:val="000000" w:themeColor="text1"/>
              </w:rPr>
            </w:pPr>
            <w:r w:rsidRPr="086A1357">
              <w:rPr>
                <w:color w:val="000000" w:themeColor="text1"/>
              </w:rPr>
              <w:t>P6S_WK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843C40" w14:textId="5B784B66" w:rsidR="387C08FF" w:rsidRDefault="387C08FF" w:rsidP="3800C8FC">
            <w:pPr>
              <w:spacing w:line="100" w:lineRule="atLeast"/>
              <w:rPr>
                <w:color w:val="000000" w:themeColor="text1"/>
              </w:rPr>
            </w:pPr>
            <w:r w:rsidRPr="40F8CFBA">
              <w:rPr>
                <w:color w:val="000000" w:themeColor="text1"/>
              </w:rPr>
              <w:t>B.1.W2</w:t>
            </w:r>
          </w:p>
        </w:tc>
      </w:tr>
      <w:tr w:rsidR="00066418" w14:paraId="0A6C457B" w14:textId="77777777" w:rsidTr="47536C0B">
        <w:trPr>
          <w:trHeight w:val="484"/>
        </w:trPr>
        <w:tc>
          <w:tcPr>
            <w:tcW w:w="8425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B00EB89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umiejętności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F5B275" w14:textId="7CA5273A" w:rsidR="3800C8FC" w:rsidRDefault="3800C8FC" w:rsidP="3800C8FC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066418" w14:paraId="5143AACB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CC39" w14:textId="77777777" w:rsidR="00066418" w:rsidRDefault="0738C53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260AE469">
              <w:rPr>
                <w:rFonts w:cs="Calibri"/>
              </w:rPr>
              <w:t>U01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AF657" w14:textId="7EFD12DB" w:rsidR="00066418" w:rsidRDefault="2D3F8064" w:rsidP="0D9E25A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7AE10AD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Radzi sobie ze stresem i stos</w:t>
            </w:r>
            <w:r w:rsidR="306F9EC3" w:rsidRPr="7AE10AD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uje</w:t>
            </w:r>
            <w:r w:rsidRPr="7AE10AD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strategie radzenia sobie z trudnościami.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9E682" w14:textId="666D923C" w:rsidR="00066418" w:rsidRDefault="75E29D5F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K_U13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E54872" w14:textId="3AF43205" w:rsidR="00066418" w:rsidRDefault="75E29D5F" w:rsidP="7AE10AD1">
            <w:pPr>
              <w:spacing w:after="0" w:line="100" w:lineRule="atLeast"/>
            </w:pPr>
            <w:r w:rsidRPr="7AE10AD1">
              <w:t>P6S_UO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1F0A9E" w14:textId="0EA67892" w:rsidR="3800C8FC" w:rsidRDefault="0990CACA" w:rsidP="3800C8FC">
            <w:pPr>
              <w:spacing w:line="100" w:lineRule="atLeast"/>
            </w:pPr>
            <w:r w:rsidRPr="40F8CFBA">
              <w:t>B.1.U7</w:t>
            </w:r>
          </w:p>
        </w:tc>
      </w:tr>
      <w:tr w:rsidR="00066418" w14:paraId="53128261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86C05" w14:textId="0F9E8719" w:rsidR="00066418" w:rsidRDefault="55541EF9" w:rsidP="260AE469">
            <w:pPr>
              <w:spacing w:after="0" w:line="100" w:lineRule="atLeast"/>
              <w:rPr>
                <w:rFonts w:cs="Calibri"/>
              </w:rPr>
            </w:pPr>
            <w:r w:rsidRPr="260AE469">
              <w:rPr>
                <w:rFonts w:cs="Calibri"/>
              </w:rPr>
              <w:lastRenderedPageBreak/>
              <w:t>U03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1652C" w14:textId="5280B24F" w:rsidR="00066418" w:rsidRDefault="53A96F66" w:rsidP="260AE469">
            <w:pPr>
              <w:spacing w:after="0" w:line="100" w:lineRule="atLeast"/>
              <w:jc w:val="both"/>
            </w:pPr>
            <w:r w:rsidRPr="7AE10AD1">
              <w:t>Potrafi s</w:t>
            </w:r>
            <w:r w:rsidR="1669EDBA" w:rsidRPr="7AE10AD1">
              <w:t>kutecznie komunikować się</w:t>
            </w:r>
            <w:r w:rsidR="392D4D78" w:rsidRPr="7AE10AD1">
              <w:t xml:space="preserve"> </w:t>
            </w:r>
            <w:r w:rsidR="77CA13CB" w:rsidRPr="7AE10AD1">
              <w:t xml:space="preserve">z innymi </w:t>
            </w:r>
            <w:r w:rsidR="392D4D78" w:rsidRPr="7AE10AD1">
              <w:t>ze świadomością potencjalnych barier</w:t>
            </w:r>
            <w:r w:rsidR="0F05C937" w:rsidRPr="7AE10AD1">
              <w:t xml:space="preserve"> wynikających z różnic indywidualnych czy wieku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9056E" w14:textId="2C7AAE83" w:rsidR="00066418" w:rsidRDefault="0550964D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K_U05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99C43A" w14:textId="1FD88949" w:rsidR="00066418" w:rsidRDefault="0550964D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6S_UK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83A664" w14:textId="6EB84ED5" w:rsidR="0309D700" w:rsidRDefault="0309D700" w:rsidP="3800C8FC">
            <w:pPr>
              <w:spacing w:line="100" w:lineRule="atLeast"/>
            </w:pPr>
            <w:r w:rsidRPr="3800C8FC">
              <w:t>B.1.U5</w:t>
            </w:r>
          </w:p>
        </w:tc>
      </w:tr>
      <w:tr w:rsidR="260AE469" w14:paraId="536E3CC2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EB0C" w14:textId="690B4E77" w:rsidR="27B573E8" w:rsidRDefault="27B573E8" w:rsidP="260AE469">
            <w:pPr>
              <w:spacing w:line="100" w:lineRule="atLeast"/>
            </w:pPr>
            <w:r w:rsidRPr="260AE469">
              <w:t>U04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DC003" w14:textId="121E4075" w:rsidR="040C968B" w:rsidRDefault="69239134" w:rsidP="260AE469">
            <w:pPr>
              <w:spacing w:line="100" w:lineRule="atLeast"/>
              <w:jc w:val="both"/>
            </w:pPr>
            <w:r w:rsidRPr="7AE10AD1">
              <w:t>Posiada umiejętność pracy z grupą, potrafi obserwować procesy zachodzą wewnątrz grupy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CA34F" w14:textId="169DDB3E" w:rsidR="260AE469" w:rsidRDefault="4386B2D4" w:rsidP="7AE10AD1">
            <w:pPr>
              <w:spacing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 xml:space="preserve">K_U13, </w:t>
            </w:r>
          </w:p>
          <w:p w14:paraId="590FBA25" w14:textId="6BE3243D" w:rsidR="260AE469" w:rsidRDefault="4386B2D4" w:rsidP="7AE10AD1">
            <w:pPr>
              <w:spacing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K_U14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C52747" w14:textId="677A9EFB" w:rsidR="260AE469" w:rsidRDefault="4386B2D4" w:rsidP="7AE10AD1">
            <w:pPr>
              <w:spacing w:line="100" w:lineRule="atLeast"/>
            </w:pPr>
            <w:r w:rsidRPr="7AE10AD1">
              <w:t>P6S_UO</w:t>
            </w:r>
          </w:p>
          <w:p w14:paraId="59E3DF32" w14:textId="31778B75" w:rsidR="260AE469" w:rsidRDefault="4386B2D4" w:rsidP="7AE10AD1">
            <w:pPr>
              <w:spacing w:line="100" w:lineRule="atLeast"/>
            </w:pPr>
            <w:r w:rsidRPr="7AE10AD1">
              <w:t>P6S_UW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D0DB7D" w14:textId="2E9F71A5" w:rsidR="1DF55D8B" w:rsidRDefault="1DF55D8B" w:rsidP="40F8CFBA">
            <w:pPr>
              <w:spacing w:line="100" w:lineRule="atLeast"/>
            </w:pPr>
            <w:r w:rsidRPr="40F8CFBA">
              <w:t>B.1.U1</w:t>
            </w:r>
          </w:p>
          <w:p w14:paraId="675CF7A5" w14:textId="58F2E11C" w:rsidR="7B2FFB4A" w:rsidRDefault="7B2FFB4A" w:rsidP="47536C0B">
            <w:pPr>
              <w:spacing w:line="100" w:lineRule="atLeast"/>
            </w:pPr>
            <w:r w:rsidRPr="47536C0B">
              <w:t>B.1.U2</w:t>
            </w:r>
          </w:p>
          <w:p w14:paraId="1AFF33D0" w14:textId="20C2200D" w:rsidR="7B2FFB4A" w:rsidRDefault="7CA73E8F" w:rsidP="3800C8FC">
            <w:pPr>
              <w:spacing w:line="100" w:lineRule="atLeast"/>
            </w:pPr>
            <w:r w:rsidRPr="47536C0B">
              <w:t>B.1.U6.</w:t>
            </w:r>
          </w:p>
        </w:tc>
      </w:tr>
      <w:tr w:rsidR="00066418" w14:paraId="3F72B51B" w14:textId="77777777" w:rsidTr="47536C0B">
        <w:trPr>
          <w:trHeight w:val="572"/>
        </w:trPr>
        <w:tc>
          <w:tcPr>
            <w:tcW w:w="8425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C63B32F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8"/>
                <w:szCs w:val="28"/>
              </w:rPr>
              <w:t>W zakresie kompetencji społecznych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795D04" w14:textId="717B569E" w:rsidR="3800C8FC" w:rsidRDefault="3800C8FC" w:rsidP="3800C8FC">
            <w:pPr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066418" w14:paraId="6019E46A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41F4C" w14:textId="77777777" w:rsidR="00066418" w:rsidRDefault="005A144B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K01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962EB" w14:textId="40CEF6AC" w:rsidR="00066418" w:rsidRDefault="588D3B6B">
            <w:pPr>
              <w:spacing w:after="0" w:line="100" w:lineRule="atLeast"/>
              <w:jc w:val="both"/>
              <w:rPr>
                <w:rFonts w:cs="Calibri"/>
              </w:rPr>
            </w:pPr>
            <w:r w:rsidRPr="260AE469">
              <w:rPr>
                <w:rFonts w:cs="Calibri"/>
              </w:rPr>
              <w:t>Wykorzystuje zdobytą wiedzy psychologicznej do analizy zdarzeń pedagogicznych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4C1A9" w14:textId="4E1CB41D" w:rsidR="00066418" w:rsidRDefault="6E166910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K_K07</w:t>
            </w:r>
          </w:p>
          <w:p w14:paraId="58DA6E24" w14:textId="44DD720F" w:rsidR="00066418" w:rsidRDefault="7D8B925B" w:rsidP="7AE10AD1">
            <w:pPr>
              <w:spacing w:after="0" w:line="100" w:lineRule="atLeast"/>
            </w:pPr>
            <w:r w:rsidRPr="7AE10AD1">
              <w:rPr>
                <w:rFonts w:cs="Calibri"/>
              </w:rPr>
              <w:t>K_K09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8C71EBF" w14:textId="3CA8B728" w:rsidR="7AE10AD1" w:rsidRDefault="7AE10AD1" w:rsidP="7AE10AD1">
            <w:pPr>
              <w:spacing w:after="0" w:line="100" w:lineRule="atLeast"/>
              <w:rPr>
                <w:rFonts w:cs="Calibri"/>
              </w:rPr>
            </w:pPr>
          </w:p>
          <w:p w14:paraId="42EFF448" w14:textId="691DFDFC" w:rsidR="00066418" w:rsidRDefault="6E166910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P6S_KO</w:t>
            </w:r>
          </w:p>
          <w:p w14:paraId="5FAAC96E" w14:textId="0FDEFDFF" w:rsidR="00066418" w:rsidRDefault="354290E1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P6S_KK</w:t>
            </w:r>
          </w:p>
          <w:p w14:paraId="39AD9882" w14:textId="0D8946E4" w:rsidR="00066418" w:rsidRDefault="00066418" w:rsidP="7AE10AD1">
            <w:pPr>
              <w:spacing w:after="0" w:line="100" w:lineRule="atLeast"/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9DE18D" w14:textId="647C6F0B" w:rsidR="4743E7A2" w:rsidRDefault="4743E7A2" w:rsidP="3800C8FC">
            <w:pPr>
              <w:spacing w:line="100" w:lineRule="atLeast"/>
            </w:pPr>
            <w:r w:rsidRPr="40F8CFBA">
              <w:t>B.1.K2</w:t>
            </w:r>
          </w:p>
        </w:tc>
      </w:tr>
      <w:tr w:rsidR="00066418" w14:paraId="44857246" w14:textId="77777777" w:rsidTr="47536C0B">
        <w:trPr>
          <w:trHeight w:val="293"/>
        </w:trPr>
        <w:tc>
          <w:tcPr>
            <w:tcW w:w="76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0DF5A" w14:textId="77777777" w:rsidR="00066418" w:rsidRDefault="005A144B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K02</w:t>
            </w:r>
          </w:p>
        </w:tc>
        <w:tc>
          <w:tcPr>
            <w:tcW w:w="4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20D6B" w14:textId="3BA567AB" w:rsidR="00066418" w:rsidRDefault="411FE103" w:rsidP="7AE10AD1">
            <w:pPr>
              <w:spacing w:after="0" w:line="100" w:lineRule="atLeast"/>
              <w:jc w:val="both"/>
            </w:pPr>
            <w:r w:rsidRPr="7AE10AD1">
              <w:rPr>
                <w:rFonts w:cs="Calibri"/>
              </w:rPr>
              <w:t xml:space="preserve">Dokonuje </w:t>
            </w:r>
            <w:r w:rsidR="17F503CD" w:rsidRPr="7AE10AD1">
              <w:rPr>
                <w:rFonts w:cs="Calibri"/>
              </w:rPr>
              <w:t>au</w:t>
            </w:r>
            <w:r w:rsidR="2A82A380" w:rsidRPr="7AE10AD1">
              <w:rPr>
                <w:rFonts w:cs="Calibri"/>
              </w:rPr>
              <w:t xml:space="preserve">torefleksji nad własnym rozwojem </w:t>
            </w:r>
            <w:r w:rsidR="2ABC9046" w:rsidRPr="7AE10AD1">
              <w:rPr>
                <w:rFonts w:cs="Calibri"/>
              </w:rPr>
              <w:t>osobistym i zawodowym</w:t>
            </w:r>
            <w:r w:rsidR="2B07BA92" w:rsidRPr="7AE10AD1">
              <w:rPr>
                <w:rFonts w:cs="Calibri"/>
              </w:rPr>
              <w:t>. Zna i stosuje metody profilowania własnych zdolności,</w:t>
            </w:r>
            <w:r w:rsidR="09578B3E" w:rsidRPr="7AE10AD1">
              <w:rPr>
                <w:rFonts w:cs="Calibri"/>
              </w:rPr>
              <w:t xml:space="preserve"> </w:t>
            </w:r>
            <w:r w:rsidR="2B07BA92" w:rsidRPr="7AE10AD1">
              <w:rPr>
                <w:rFonts w:cs="Calibri"/>
              </w:rPr>
              <w:t xml:space="preserve">identyfikacji swoich mocnych i słabych stron, </w:t>
            </w:r>
            <w:proofErr w:type="spellStart"/>
            <w:r w:rsidR="2B07BA92" w:rsidRPr="7AE10AD1">
              <w:rPr>
                <w:rFonts w:cs="Calibri"/>
              </w:rPr>
              <w:t>priorytetyzacji</w:t>
            </w:r>
            <w:proofErr w:type="spellEnd"/>
            <w:r w:rsidR="2B07BA92" w:rsidRPr="7AE10AD1">
              <w:rPr>
                <w:rFonts w:cs="Calibri"/>
              </w:rPr>
              <w:t xml:space="preserve"> zadań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ECCBB" w14:textId="0DEE1EB6" w:rsidR="00066418" w:rsidRDefault="2B07BA92" w:rsidP="7AE10AD1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K_K01</w:t>
            </w:r>
          </w:p>
          <w:p w14:paraId="37643912" w14:textId="041D1D9A" w:rsidR="00066418" w:rsidRDefault="2B07BA92" w:rsidP="7AE10AD1">
            <w:pPr>
              <w:spacing w:after="0" w:line="100" w:lineRule="atLeast"/>
            </w:pPr>
            <w:r w:rsidRPr="7AE10AD1">
              <w:rPr>
                <w:rFonts w:cs="Calibri"/>
              </w:rPr>
              <w:t>K_K04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7BAD69" w14:textId="0FDEFDFF" w:rsidR="00066418" w:rsidRDefault="2B07BA92" w:rsidP="0D9E25A7">
            <w:pPr>
              <w:spacing w:after="0" w:line="100" w:lineRule="atLeast"/>
              <w:rPr>
                <w:rFonts w:cs="Calibri"/>
              </w:rPr>
            </w:pPr>
            <w:r w:rsidRPr="7AE10AD1">
              <w:rPr>
                <w:rFonts w:cs="Calibri"/>
              </w:rPr>
              <w:t>P6S_KK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85E86F" w14:textId="69A14381" w:rsidR="7881E611" w:rsidRDefault="7881E611" w:rsidP="3800C8FC">
            <w:pPr>
              <w:spacing w:line="100" w:lineRule="atLeast"/>
            </w:pPr>
            <w:r w:rsidRPr="40F8CFBA">
              <w:t>B.1.K1</w:t>
            </w:r>
          </w:p>
        </w:tc>
      </w:tr>
    </w:tbl>
    <w:p w14:paraId="1F2337B0" w14:textId="6FD9D46D" w:rsidR="7AE10AD1" w:rsidRDefault="7AE10AD1"/>
    <w:p w14:paraId="5D2856EF" w14:textId="136B7805" w:rsidR="260AE469" w:rsidRDefault="260AE469"/>
    <w:p w14:paraId="0562CB0E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66418" w14:paraId="74635B67" w14:textId="77777777" w:rsidTr="7AE10AD1"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70A58F8D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Stosowane metody dydaktyczne</w:t>
            </w:r>
          </w:p>
        </w:tc>
      </w:tr>
      <w:tr w:rsidR="00066418" w14:paraId="76DF2DF5" w14:textId="77777777" w:rsidTr="7AE10AD1">
        <w:trPr>
          <w:trHeight w:val="381"/>
        </w:trPr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00FE8B" w14:textId="3A00DFA9" w:rsidR="00066418" w:rsidRDefault="5034A933" w:rsidP="0D9E25A7">
            <w:pPr>
              <w:spacing w:after="0" w:line="100" w:lineRule="atLeast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7AE10AD1">
              <w:rPr>
                <w:rFonts w:cs="Calibri"/>
                <w:b/>
                <w:bCs/>
                <w:sz w:val="24"/>
                <w:szCs w:val="24"/>
              </w:rPr>
              <w:t xml:space="preserve">Wykład informacyjny, </w:t>
            </w:r>
            <w:r w:rsidR="2690CF45" w:rsidRPr="7AE10AD1">
              <w:rPr>
                <w:rFonts w:cs="Calibri"/>
                <w:b/>
                <w:bCs/>
                <w:sz w:val="24"/>
                <w:szCs w:val="24"/>
              </w:rPr>
              <w:t xml:space="preserve">wykład konwersatoryjny, </w:t>
            </w:r>
            <w:r w:rsidRPr="7AE10AD1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="005A144B" w:rsidRPr="7AE10AD1">
              <w:rPr>
                <w:rFonts w:cs="Calibri"/>
                <w:b/>
                <w:bCs/>
                <w:sz w:val="24"/>
                <w:szCs w:val="24"/>
              </w:rPr>
              <w:t xml:space="preserve">yskusja dydaktyczna, dyskusja problemowa, praca w grupach, </w:t>
            </w:r>
            <w:r w:rsidR="06811150" w:rsidRPr="7AE10AD1">
              <w:rPr>
                <w:rFonts w:cs="Calibri"/>
                <w:b/>
                <w:bCs/>
                <w:sz w:val="24"/>
                <w:szCs w:val="24"/>
              </w:rPr>
              <w:t xml:space="preserve">analiza </w:t>
            </w:r>
            <w:r w:rsidR="005A144B" w:rsidRPr="7AE10AD1">
              <w:rPr>
                <w:rFonts w:cs="Calibri"/>
                <w:b/>
                <w:bCs/>
                <w:sz w:val="24"/>
                <w:szCs w:val="24"/>
              </w:rPr>
              <w:t>studi</w:t>
            </w:r>
            <w:r w:rsidR="7CF7F4B2" w:rsidRPr="7AE10AD1">
              <w:rPr>
                <w:rFonts w:cs="Calibri"/>
                <w:b/>
                <w:bCs/>
                <w:sz w:val="24"/>
                <w:szCs w:val="24"/>
              </w:rPr>
              <w:t>um przypadku, prezentacja</w:t>
            </w:r>
          </w:p>
        </w:tc>
      </w:tr>
    </w:tbl>
    <w:p w14:paraId="34CE0A41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66418" w14:paraId="2E35AB0E" w14:textId="77777777" w:rsidTr="0D9E25A7"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7CD405F8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 xml:space="preserve">Metody sprawdzania i kryteria oceny efektów uczenia się uzyskanych przez </w:t>
            </w:r>
            <w:r>
              <w:rPr>
                <w:rFonts w:cs="Calibri"/>
                <w:b/>
                <w:sz w:val="24"/>
                <w:szCs w:val="24"/>
              </w:rPr>
              <w:t>studentów</w:t>
            </w:r>
          </w:p>
        </w:tc>
      </w:tr>
      <w:tr w:rsidR="00066418" w14:paraId="1CC0C21D" w14:textId="77777777" w:rsidTr="0D9E25A7">
        <w:trPr>
          <w:trHeight w:val="2702"/>
        </w:trPr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920DBF" w14:textId="0FDF6396" w:rsidR="00066418" w:rsidRDefault="1FE3AE0F" w:rsidP="19B55A94">
            <w:pPr>
              <w:spacing w:after="0" w:line="100" w:lineRule="atLeast"/>
            </w:pPr>
            <w:r>
              <w:t>Ocena bardzo dobra: student napisał bardzo dobrą pracę pisemną z zakresu omawianej tematyki oraz wykazał się dużym zaangażowaniem w czasie zajęć.</w:t>
            </w:r>
          </w:p>
          <w:p w14:paraId="2005EF46" w14:textId="55E8D060" w:rsidR="00066418" w:rsidRDefault="00066418" w:rsidP="0D9E25A7">
            <w:pPr>
              <w:spacing w:after="0" w:line="100" w:lineRule="atLeast"/>
            </w:pPr>
          </w:p>
          <w:p w14:paraId="449A3F77" w14:textId="1A462011" w:rsidR="00066418" w:rsidRDefault="1FE3AE0F" w:rsidP="0D9E25A7">
            <w:pPr>
              <w:spacing w:after="0" w:line="100" w:lineRule="atLeast"/>
            </w:pPr>
            <w:r>
              <w:t>Ocena dobra: student wykazał się podczas pracy pisemnej dobrą znajomością omawianej na zajęciach tematyki oraz wykazał się zadawalającym zaangażowaniem w czasie zajęć.</w:t>
            </w:r>
          </w:p>
          <w:p w14:paraId="5520BFF4" w14:textId="67FEDF69" w:rsidR="00066418" w:rsidRDefault="00066418" w:rsidP="0D9E25A7">
            <w:pPr>
              <w:spacing w:after="0" w:line="100" w:lineRule="atLeast"/>
            </w:pPr>
          </w:p>
          <w:p w14:paraId="0715C913" w14:textId="70749F32" w:rsidR="00066418" w:rsidRDefault="1FE3AE0F" w:rsidP="0D9E25A7">
            <w:pPr>
              <w:spacing w:after="0" w:line="100" w:lineRule="atLeast"/>
            </w:pPr>
            <w:r>
              <w:t>Ocena dostateczna: student podczas pracy pisemnej wykazał się dostateczną znajomością omawianej tematyki oraz wykazał się dostatecznym zaangażowaniem w trakcie zajęć.</w:t>
            </w:r>
          </w:p>
          <w:p w14:paraId="3C0ED11C" w14:textId="2F542869" w:rsidR="00066418" w:rsidRDefault="00066418" w:rsidP="0D9E25A7">
            <w:pPr>
              <w:spacing w:after="0" w:line="100" w:lineRule="atLeast"/>
            </w:pPr>
          </w:p>
          <w:p w14:paraId="69D895FC" w14:textId="0A193EDC" w:rsidR="00066418" w:rsidRDefault="1FE3AE0F" w:rsidP="0D9E25A7">
            <w:pPr>
              <w:spacing w:after="0" w:line="100" w:lineRule="atLeast"/>
            </w:pPr>
            <w:r>
              <w:t>Ocena niedostateczna: Student w pracy pisemnej wykazał niedostateczną wiedzę z zakresu omawianej tematyki</w:t>
            </w:r>
            <w:r w:rsidR="2CE1DF0C">
              <w:t xml:space="preserve"> oraz</w:t>
            </w:r>
            <w:r>
              <w:t xml:space="preserve"> nie wyrażał w czasie zajęć zainteresowania i postawy zaangażowania odnośnie omawianych zagadnień.</w:t>
            </w:r>
          </w:p>
        </w:tc>
      </w:tr>
    </w:tbl>
    <w:p w14:paraId="62EBF3C5" w14:textId="77777777" w:rsidR="00066418" w:rsidRDefault="00066418">
      <w:pPr>
        <w:spacing w:after="0" w:line="100" w:lineRule="atLeast"/>
        <w:rPr>
          <w:rFonts w:cs="Calibri"/>
        </w:rPr>
      </w:pPr>
      <w:bookmarkStart w:id="1" w:name="OLE_LINK1"/>
      <w:bookmarkEnd w:id="1"/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414"/>
        <w:gridCol w:w="9194"/>
        <w:gridCol w:w="1024"/>
      </w:tblGrid>
      <w:tr w:rsidR="00066418" w14:paraId="44C42950" w14:textId="77777777" w:rsidTr="7AE10AD1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E4928A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Treści programowe przedmiotu </w:t>
            </w:r>
          </w:p>
        </w:tc>
        <w:tc>
          <w:tcPr>
            <w:tcW w:w="102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7AF1A8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Godziny</w:t>
            </w:r>
          </w:p>
          <w:p w14:paraId="28884DFF" w14:textId="56B80BD8" w:rsidR="00066418" w:rsidRDefault="0738C530">
            <w:pPr>
              <w:spacing w:after="0" w:line="100" w:lineRule="atLeast"/>
              <w:jc w:val="center"/>
            </w:pPr>
            <w:r w:rsidRPr="260AE469">
              <w:rPr>
                <w:rFonts w:cs="Calibri"/>
                <w:b/>
                <w:bCs/>
                <w:sz w:val="24"/>
                <w:szCs w:val="24"/>
              </w:rPr>
              <w:t>ST/NST</w:t>
            </w:r>
          </w:p>
        </w:tc>
      </w:tr>
      <w:tr w:rsidR="00066418" w14:paraId="4C4E034D" w14:textId="77777777" w:rsidTr="7AE10AD1">
        <w:trPr>
          <w:trHeight w:val="734"/>
        </w:trPr>
        <w:tc>
          <w:tcPr>
            <w:tcW w:w="41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6B04F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9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8A12B" w14:textId="320BC570" w:rsidR="00066418" w:rsidRDefault="079B06BE" w:rsidP="26B755E6">
            <w:pPr>
              <w:pStyle w:val="Akapitzlist1"/>
              <w:ind w:left="0" w:firstLine="15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Wykład</w:t>
            </w:r>
          </w:p>
          <w:p w14:paraId="4D7FEDE3" w14:textId="48420056" w:rsidR="04909A38" w:rsidRDefault="04909A38" w:rsidP="26B755E6">
            <w:pPr>
              <w:ind w:firstLine="15"/>
              <w:jc w:val="both"/>
              <w:rPr>
                <w:rFonts w:cs="Calibri"/>
              </w:rPr>
            </w:pPr>
          </w:p>
          <w:p w14:paraId="47F2EF49" w14:textId="6C310609" w:rsidR="071CA817" w:rsidRDefault="3F1580C6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Psychologia jako nauka, podstawowe pojęcia w psychologii</w:t>
            </w:r>
          </w:p>
          <w:p w14:paraId="4EB876DC" w14:textId="67D0DFE4" w:rsidR="071CA817" w:rsidRDefault="3F1580C6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Perspektywa biologiczno-ewolucyjna </w:t>
            </w:r>
            <w:r w:rsidR="12250025" w:rsidRPr="26B755E6">
              <w:rPr>
                <w:rFonts w:ascii="Calibri" w:eastAsia="Calibri" w:hAnsi="Calibri" w:cs="Calibri"/>
                <w:sz w:val="22"/>
                <w:szCs w:val="22"/>
              </w:rPr>
              <w:t>w rozwoju człowieka</w:t>
            </w:r>
          </w:p>
          <w:p w14:paraId="05A5A5AB" w14:textId="62DFD490" w:rsidR="6334B2F0" w:rsidRDefault="1D71525E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Behawioryzm, modele uczenia się: warunkowanie klasyczne, instrumentalne, nauka przez obserwac</w:t>
            </w:r>
            <w:r w:rsidR="58B1D50E" w:rsidRPr="26B755E6">
              <w:rPr>
                <w:rFonts w:ascii="Calibri" w:eastAsia="Calibri" w:hAnsi="Calibri" w:cs="Calibri"/>
                <w:sz w:val="22"/>
                <w:szCs w:val="22"/>
              </w:rPr>
              <w:t>je, karanie – skutki i konsekwencje</w:t>
            </w:r>
          </w:p>
          <w:p w14:paraId="00A9496A" w14:textId="3848E612" w:rsidR="0369166D" w:rsidRDefault="262702BC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Perspektywa </w:t>
            </w:r>
            <w:proofErr w:type="spellStart"/>
            <w:r w:rsidRPr="7AE10AD1">
              <w:rPr>
                <w:rFonts w:ascii="Calibri" w:eastAsia="Calibri" w:hAnsi="Calibri" w:cs="Calibri"/>
                <w:sz w:val="22"/>
                <w:szCs w:val="22"/>
              </w:rPr>
              <w:t>psych</w:t>
            </w:r>
            <w:r w:rsidR="75F1F4E3" w:rsidRPr="7AE10AD1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7AE10AD1">
              <w:rPr>
                <w:rFonts w:ascii="Calibri" w:eastAsia="Calibri" w:hAnsi="Calibri" w:cs="Calibri"/>
                <w:sz w:val="22"/>
                <w:szCs w:val="22"/>
              </w:rPr>
              <w:t>nalityczna</w:t>
            </w:r>
            <w:proofErr w:type="spellEnd"/>
            <w:r w:rsidRPr="7AE10AD1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6FBE6719"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B5E7598" w:rsidRPr="7AE10AD1">
              <w:rPr>
                <w:rFonts w:ascii="Calibri" w:eastAsia="Calibri" w:hAnsi="Calibri" w:cs="Calibri"/>
                <w:sz w:val="22"/>
                <w:szCs w:val="22"/>
              </w:rPr>
              <w:t>pojęcie nieświadomości</w:t>
            </w:r>
            <w:r w:rsidR="6FBE6719" w:rsidRPr="7AE10AD1">
              <w:rPr>
                <w:rFonts w:ascii="Calibri" w:eastAsia="Calibri" w:hAnsi="Calibri" w:cs="Calibri"/>
                <w:sz w:val="22"/>
                <w:szCs w:val="22"/>
              </w:rPr>
              <w:t>, mechanizmy obronne,</w:t>
            </w: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B9D149C" w14:textId="73208262" w:rsidR="0369166D" w:rsidRDefault="262702BC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Teoria przywiązania</w:t>
            </w:r>
            <w:r w:rsidR="2748FB75" w:rsidRPr="26B755E6">
              <w:rPr>
                <w:rFonts w:ascii="Calibri" w:eastAsia="Calibri" w:hAnsi="Calibri" w:cs="Calibri"/>
                <w:sz w:val="22"/>
                <w:szCs w:val="22"/>
              </w:rPr>
              <w:t>, style przywiązania, ich wpływ na funkcjonowanie dzieci i młodzieży</w:t>
            </w:r>
          </w:p>
          <w:p w14:paraId="6E4EFBE9" w14:textId="3C0D1FD6" w:rsidR="0369166D" w:rsidRDefault="262702BC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Perspektywa humanistyczna – teorie potrzeb, koncepcje </w:t>
            </w:r>
            <w:r w:rsidR="74A021B6" w:rsidRPr="7AE10AD1"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i ich związ</w:t>
            </w:r>
            <w:r w:rsidR="29211355" w:rsidRPr="7AE10AD1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z funkcjonowaniem człowieka</w:t>
            </w:r>
          </w:p>
          <w:p w14:paraId="63A96AE1" w14:textId="7F901CE6" w:rsidR="1614CF9E" w:rsidRDefault="033B5015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Stres, lęk i pobudzenie - lęk poznawczy i somatyczny, zależności pomiędzy poziomem pobudzenia a działaniem, </w:t>
            </w:r>
            <w:r w:rsidR="1CC80587" w:rsidRPr="26B755E6">
              <w:rPr>
                <w:rFonts w:ascii="Calibri" w:eastAsia="Calibri" w:hAnsi="Calibri" w:cs="Calibri"/>
                <w:sz w:val="22"/>
                <w:szCs w:val="22"/>
              </w:rPr>
              <w:t>poznawczy model stresu, stres negatywny i pozytywny</w:t>
            </w:r>
            <w:r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F19B038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ogólny system adaptacyjny stresu </w:t>
            </w:r>
          </w:p>
          <w:p w14:paraId="1ECF58B5" w14:textId="35F6D530" w:rsidR="30D1BFA9" w:rsidRDefault="53ADDBF1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Różnice indywidualne – genetyka zachowania, cechy osobowości, model Wielkiej Piątki Osobowości, Regulacyjna Teoria Temperamentu, wybrane koncepcje inteligencji</w:t>
            </w:r>
          </w:p>
          <w:p w14:paraId="6FF204FD" w14:textId="6E9F4A85" w:rsidR="174B13F6" w:rsidRDefault="016D2D4A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Rozwój procesów poznawczych (myślenie, mowa, spostrzeganie, uwaga i pamięć), rozwój społeczno-emocjonalny i moralny, zmiany fizyczne w okresie dojrzewania. Rozwój wybranych funkcji psychicznych</w:t>
            </w:r>
          </w:p>
          <w:p w14:paraId="06A07F79" w14:textId="72755DB2" w:rsidR="0F57769B" w:rsidRDefault="5B1C1B74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Procesy poznawcze – spostrzeganie, przetwarzanie informacji</w:t>
            </w:r>
            <w:r w:rsidR="52F366C3" w:rsidRPr="26B755E6">
              <w:rPr>
                <w:rFonts w:ascii="Calibri" w:eastAsia="Calibri" w:hAnsi="Calibri" w:cs="Calibri"/>
                <w:sz w:val="22"/>
                <w:szCs w:val="22"/>
              </w:rPr>
              <w:t>, wybrane zaburzenia spostrzegania</w:t>
            </w:r>
            <w:r w:rsidR="2571E678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 w:rsidRPr="26B755E6">
              <w:rPr>
                <w:rFonts w:ascii="Calibri" w:eastAsia="Calibri" w:hAnsi="Calibri" w:cs="Calibri"/>
                <w:sz w:val="22"/>
                <w:szCs w:val="22"/>
              </w:rPr>
              <w:t>uwaga i koncentracja</w:t>
            </w:r>
            <w:r w:rsidR="54B0B486" w:rsidRPr="26B755E6">
              <w:rPr>
                <w:rFonts w:ascii="Calibri" w:eastAsia="Calibri" w:hAnsi="Calibri" w:cs="Calibri"/>
                <w:sz w:val="22"/>
                <w:szCs w:val="22"/>
              </w:rPr>
              <w:t>, wybrane zaburzenia uwagi</w:t>
            </w:r>
            <w:r w:rsidR="14E6B818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 w:rsidR="54B0B486" w:rsidRPr="26B755E6">
              <w:rPr>
                <w:rFonts w:ascii="Calibri" w:eastAsia="Calibri" w:hAnsi="Calibri" w:cs="Calibri"/>
                <w:sz w:val="22"/>
                <w:szCs w:val="22"/>
              </w:rPr>
              <w:t>myślenie, myślenie twórcze, błędy poznawcze, wybrane zaburzenia myślenia</w:t>
            </w:r>
            <w:r w:rsidR="0AD5B2E0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 w:rsidR="54B0B486" w:rsidRPr="26B755E6">
              <w:rPr>
                <w:rFonts w:ascii="Calibri" w:eastAsia="Calibri" w:hAnsi="Calibri" w:cs="Calibri"/>
                <w:sz w:val="22"/>
                <w:szCs w:val="22"/>
              </w:rPr>
              <w:t>pamięć</w:t>
            </w:r>
            <w:r w:rsidR="52554441" w:rsidRPr="26B755E6">
              <w:rPr>
                <w:rFonts w:ascii="Calibri" w:eastAsia="Calibri" w:hAnsi="Calibri" w:cs="Calibri"/>
                <w:sz w:val="22"/>
                <w:szCs w:val="22"/>
              </w:rPr>
              <w:t>, wybrane zaburzenia pamięci</w:t>
            </w:r>
          </w:p>
          <w:p w14:paraId="29D108AF" w14:textId="29E6E748" w:rsidR="0E6B9ABC" w:rsidRDefault="52554441" w:rsidP="26B755E6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Agresja i asertywność. Agresja w środowisku szkolnym i sportowym</w:t>
            </w:r>
          </w:p>
          <w:p w14:paraId="07805AB6" w14:textId="12487699" w:rsidR="086A1357" w:rsidRDefault="52554441" w:rsidP="7AE10AD1">
            <w:pPr>
              <w:pStyle w:val="Akapitzlist1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AE10AD1">
              <w:rPr>
                <w:rFonts w:ascii="Calibri" w:eastAsia="Calibri" w:hAnsi="Calibri" w:cs="Calibri"/>
                <w:sz w:val="22"/>
                <w:szCs w:val="22"/>
              </w:rPr>
              <w:t>Wybrane zagadnienia profilaktyki zdrowia psychicznego u dzieci i młodzieży: depresja, zaburzenia lękowe</w:t>
            </w:r>
            <w:r w:rsidR="6EB068B0"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i odżywiania,</w:t>
            </w:r>
            <w:r w:rsidRPr="7AE10AD1">
              <w:rPr>
                <w:rFonts w:ascii="Calibri" w:eastAsia="Calibri" w:hAnsi="Calibri" w:cs="Calibri"/>
                <w:sz w:val="22"/>
                <w:szCs w:val="22"/>
              </w:rPr>
              <w:t xml:space="preserve"> uza</w:t>
            </w:r>
            <w:r w:rsidR="48E9E007" w:rsidRPr="7AE10AD1">
              <w:rPr>
                <w:rFonts w:ascii="Calibri" w:eastAsia="Calibri" w:hAnsi="Calibri" w:cs="Calibri"/>
                <w:sz w:val="22"/>
                <w:szCs w:val="22"/>
              </w:rPr>
              <w:t>leżnienia behawioralne</w:t>
            </w:r>
          </w:p>
          <w:p w14:paraId="3931B4F1" w14:textId="17D38FDD" w:rsidR="086A1357" w:rsidRDefault="086A1357" w:rsidP="26B755E6">
            <w:pPr>
              <w:pStyle w:val="Akapitzlist1"/>
              <w:ind w:left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BCD78BA" w14:textId="5CF86E88" w:rsidR="048A8B99" w:rsidRDefault="142B404B" w:rsidP="26B755E6">
            <w:pPr>
              <w:pStyle w:val="Akapitzlist1"/>
              <w:ind w:left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Ćwiczenia</w:t>
            </w:r>
          </w:p>
          <w:p w14:paraId="20F71EF6" w14:textId="2D51E04A" w:rsidR="260AE469" w:rsidRDefault="260AE469" w:rsidP="26B755E6">
            <w:pPr>
              <w:pStyle w:val="Akapitzlist1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4B6045" w14:textId="6AC3C24B" w:rsidR="260AE469" w:rsidRDefault="47693633" w:rsidP="26B755E6">
            <w:pPr>
              <w:pStyle w:val="Akapitzlist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Komunikacja - </w:t>
            </w:r>
            <w:r w:rsidR="6A001712" w:rsidRPr="26B755E6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26B755E6">
              <w:rPr>
                <w:rFonts w:ascii="Calibri" w:eastAsia="Calibri" w:hAnsi="Calibri" w:cs="Calibri"/>
                <w:sz w:val="22"/>
                <w:szCs w:val="22"/>
              </w:rPr>
              <w:t>fektywne komunikaty,</w:t>
            </w:r>
            <w:r w:rsidR="0998D392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 porozumiewanie się w sytuacjach konfliktowych</w:t>
            </w:r>
            <w:r w:rsidR="2B43B577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26B755E6">
              <w:rPr>
                <w:rFonts w:ascii="Calibri" w:eastAsia="Calibri" w:hAnsi="Calibri" w:cs="Calibri"/>
                <w:sz w:val="22"/>
                <w:szCs w:val="22"/>
              </w:rPr>
              <w:t>model komunikacji FUKO. Bariery komunikacyjne. Rozwiązania ograniczeń i barier w komunikacji z uczniem i jego środowiskiem.</w:t>
            </w:r>
          </w:p>
          <w:p w14:paraId="53374D48" w14:textId="070ED5CE" w:rsidR="1074B0D5" w:rsidRDefault="1074B0D5" w:rsidP="26B755E6">
            <w:pPr>
              <w:pStyle w:val="Akapitzlist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 w:rsidRPr="26B755E6">
              <w:rPr>
                <w:rFonts w:ascii="Calibri" w:eastAsia="Calibri" w:hAnsi="Calibri" w:cs="Calibri"/>
              </w:rPr>
              <w:t>Motywacja i emocje ucznia w szkole, sposoby oddziaływania. Aspekty pracy z uczniami o różnej charakterystyce osobowościowej, z symptomami zaburzeń</w:t>
            </w:r>
            <w:r w:rsidR="3818E565" w:rsidRPr="26B755E6">
              <w:rPr>
                <w:rFonts w:ascii="Calibri" w:eastAsia="Calibri" w:hAnsi="Calibri" w:cs="Calibri"/>
              </w:rPr>
              <w:t xml:space="preserve"> uwagi, koncentracji,</w:t>
            </w:r>
            <w:r w:rsidRPr="26B755E6">
              <w:rPr>
                <w:rFonts w:ascii="Calibri" w:eastAsia="Calibri" w:hAnsi="Calibri" w:cs="Calibri"/>
              </w:rPr>
              <w:t xml:space="preserve"> funkcjonowania w okresie dorastania, obniżenia nastroju, depresji</w:t>
            </w:r>
          </w:p>
          <w:p w14:paraId="52991589" w14:textId="2D799F04" w:rsidR="260AE469" w:rsidRDefault="458FF8D4" w:rsidP="26B755E6">
            <w:pPr>
              <w:pStyle w:val="Akapitzlist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>Techniki, metody i style radzenia sobie ze stresem.</w:t>
            </w:r>
          </w:p>
          <w:p w14:paraId="242C6E35" w14:textId="7360F036" w:rsidR="0D9E25A7" w:rsidRDefault="458FF8D4" w:rsidP="26B755E6">
            <w:pPr>
              <w:pStyle w:val="Akapitzlist1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Identyfikacja </w:t>
            </w:r>
            <w:r w:rsidR="2E19C67F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własnych </w:t>
            </w:r>
            <w:r w:rsidRPr="26B755E6">
              <w:rPr>
                <w:rFonts w:ascii="Calibri" w:eastAsia="Calibri" w:hAnsi="Calibri" w:cs="Calibri"/>
                <w:sz w:val="22"/>
                <w:szCs w:val="22"/>
              </w:rPr>
              <w:t>zdolności</w:t>
            </w:r>
            <w:r w:rsidR="36C09AF5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 i ograniczeń</w:t>
            </w:r>
            <w:r w:rsidR="4081AB24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68FDB37B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zarządzanie czasem, metody planowania czasu i </w:t>
            </w:r>
            <w:proofErr w:type="spellStart"/>
            <w:r w:rsidR="68FDB37B" w:rsidRPr="26B755E6">
              <w:rPr>
                <w:rFonts w:ascii="Calibri" w:eastAsia="Calibri" w:hAnsi="Calibri" w:cs="Calibri"/>
                <w:sz w:val="22"/>
                <w:szCs w:val="22"/>
              </w:rPr>
              <w:t>priorytetyzacji</w:t>
            </w:r>
            <w:proofErr w:type="spellEnd"/>
            <w:r w:rsidR="68FDB37B" w:rsidRPr="26B755E6">
              <w:rPr>
                <w:rFonts w:ascii="Calibri" w:eastAsia="Calibri" w:hAnsi="Calibri" w:cs="Calibri"/>
                <w:sz w:val="22"/>
                <w:szCs w:val="22"/>
              </w:rPr>
              <w:t xml:space="preserve"> zadań</w:t>
            </w:r>
          </w:p>
          <w:p w14:paraId="6DEFDDEE" w14:textId="74552802" w:rsidR="260AE469" w:rsidRDefault="6E0F3560" w:rsidP="26B755E6">
            <w:pPr>
              <w:pStyle w:val="Akapitzlist1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Spostrzeganie społeczne, samowiedza i dysonans poznawczy.</w:t>
            </w:r>
          </w:p>
          <w:p w14:paraId="75922DD6" w14:textId="5BC889C3" w:rsidR="260AE469" w:rsidRDefault="6E0F3560" w:rsidP="26B755E6">
            <w:pPr>
              <w:pStyle w:val="Akapitzlist1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Postawy i zmiany postaw. Stereotypy, uprzedzenia, zachowania dyskryminujące.</w:t>
            </w:r>
          </w:p>
          <w:p w14:paraId="7E7AEDEF" w14:textId="3BA8730E" w:rsidR="260AE469" w:rsidRDefault="6E0F3560" w:rsidP="26B755E6">
            <w:pPr>
              <w:pStyle w:val="Akapitzlist1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Wpływ społeczny i jego reguły. Konformizm.</w:t>
            </w:r>
          </w:p>
          <w:p w14:paraId="2219897E" w14:textId="274BA120" w:rsidR="6DEBF956" w:rsidRDefault="6E0F3560" w:rsidP="26B755E6">
            <w:pPr>
              <w:pStyle w:val="Akapitzlist1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26B755E6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Budowanie efektywnego zespołu. Spójność grupowa, przywództwo, role grupowe i myślenie grupowe.</w:t>
            </w:r>
          </w:p>
          <w:p w14:paraId="110FFD37" w14:textId="5751FF53" w:rsidR="00066418" w:rsidRDefault="00066418" w:rsidP="26B755E6">
            <w:pPr>
              <w:pStyle w:val="Akapitzlist1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6CEE95" w14:textId="00AF99EF" w:rsidR="260AE469" w:rsidRDefault="260AE469" w:rsidP="260AE469">
            <w:pPr>
              <w:spacing w:after="0" w:line="100" w:lineRule="atLeast"/>
              <w:jc w:val="center"/>
            </w:pPr>
          </w:p>
          <w:p w14:paraId="4584D5D7" w14:textId="5A2E15CF" w:rsidR="260AE469" w:rsidRDefault="260AE469" w:rsidP="260AE469">
            <w:pPr>
              <w:spacing w:after="0" w:line="100" w:lineRule="atLeast"/>
              <w:jc w:val="center"/>
            </w:pPr>
          </w:p>
          <w:p w14:paraId="3FE9F23F" w14:textId="77777777" w:rsidR="00066418" w:rsidRDefault="00066418">
            <w:pPr>
              <w:spacing w:after="0" w:line="100" w:lineRule="atLeast"/>
              <w:jc w:val="center"/>
              <w:rPr>
                <w:rFonts w:cs="Calibri"/>
                <w:strike/>
              </w:rPr>
            </w:pPr>
          </w:p>
        </w:tc>
      </w:tr>
      <w:tr w:rsidR="00066418" w14:paraId="17454AEA" w14:textId="77777777" w:rsidTr="7AE10AD1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3870136C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Forma i warunki zaliczenia przedmiotu, w tym zasady dopuszczenia do egzaminu, zaliczenia</w:t>
            </w:r>
          </w:p>
        </w:tc>
      </w:tr>
      <w:tr w:rsidR="00066418" w14:paraId="5FB92D64" w14:textId="77777777" w:rsidTr="7AE10AD1">
        <w:trPr>
          <w:trHeight w:val="1507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34A41C" w14:textId="77AFE575" w:rsidR="00066418" w:rsidRDefault="48864975" w:rsidP="0D9E25A7">
            <w:pPr>
              <w:spacing w:line="254" w:lineRule="auto"/>
              <w:jc w:val="both"/>
              <w:rPr>
                <w:rFonts w:cs="Calibri"/>
              </w:rPr>
            </w:pPr>
            <w:r w:rsidRPr="7AE10AD1">
              <w:rPr>
                <w:rFonts w:cs="Calibri"/>
              </w:rPr>
              <w:t xml:space="preserve"> Warunkiem zaliczenia przedmiotu j</w:t>
            </w:r>
            <w:r w:rsidR="46348798" w:rsidRPr="7AE10AD1">
              <w:rPr>
                <w:rFonts w:cs="Calibri"/>
              </w:rPr>
              <w:t>est</w:t>
            </w:r>
            <w:r w:rsidR="5850414E" w:rsidRPr="7AE10AD1">
              <w:rPr>
                <w:rFonts w:cs="Calibri"/>
              </w:rPr>
              <w:t xml:space="preserve"> aktywne uczestnictwo w zajęciach oraz</w:t>
            </w:r>
            <w:r w:rsidR="6056C683" w:rsidRPr="7AE10AD1">
              <w:rPr>
                <w:rFonts w:cs="Calibri"/>
              </w:rPr>
              <w:t xml:space="preserve"> </w:t>
            </w:r>
            <w:r w:rsidRPr="7AE10AD1">
              <w:rPr>
                <w:rFonts w:cs="Calibri"/>
              </w:rPr>
              <w:t xml:space="preserve">zaliczenie </w:t>
            </w:r>
            <w:r w:rsidR="7EE1F9E7" w:rsidRPr="7AE10AD1">
              <w:rPr>
                <w:rFonts w:cs="Calibri"/>
              </w:rPr>
              <w:t xml:space="preserve">pisemnego </w:t>
            </w:r>
            <w:r w:rsidRPr="7AE10AD1">
              <w:rPr>
                <w:rFonts w:cs="Calibri"/>
              </w:rPr>
              <w:t>kolokwi</w:t>
            </w:r>
            <w:r w:rsidR="4EF03872" w:rsidRPr="7AE10AD1">
              <w:rPr>
                <w:rFonts w:cs="Calibri"/>
              </w:rPr>
              <w:t>um</w:t>
            </w:r>
            <w:r w:rsidR="029093BF" w:rsidRPr="7AE10AD1">
              <w:rPr>
                <w:rFonts w:cs="Calibri"/>
              </w:rPr>
              <w:t xml:space="preserve"> w formie testu</w:t>
            </w:r>
            <w:r w:rsidR="4EF03872" w:rsidRPr="7AE10AD1">
              <w:rPr>
                <w:rFonts w:cs="Calibri"/>
              </w:rPr>
              <w:t xml:space="preserve"> </w:t>
            </w:r>
            <w:r w:rsidRPr="7AE10AD1">
              <w:rPr>
                <w:rFonts w:cs="Calibri"/>
              </w:rPr>
              <w:t>(pytania zamknięte, otwarte)</w:t>
            </w:r>
          </w:p>
        </w:tc>
      </w:tr>
    </w:tbl>
    <w:p w14:paraId="1F72F646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6945"/>
        <w:gridCol w:w="1844"/>
        <w:gridCol w:w="1843"/>
      </w:tblGrid>
      <w:tr w:rsidR="00066418" w14:paraId="319C375C" w14:textId="77777777" w:rsidTr="260AE469">
        <w:tc>
          <w:tcPr>
            <w:tcW w:w="69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1289F27B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Nakład pracy studenta - bilans punktów ECTS</w:t>
            </w:r>
          </w:p>
        </w:tc>
        <w:tc>
          <w:tcPr>
            <w:tcW w:w="1844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56B68402" w14:textId="77777777" w:rsidR="00066418" w:rsidRDefault="005A144B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4CF4A1ED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Niestacjonarne</w:t>
            </w:r>
          </w:p>
        </w:tc>
      </w:tr>
      <w:tr w:rsidR="00066418" w14:paraId="0BB66B16" w14:textId="77777777" w:rsidTr="260AE469">
        <w:trPr>
          <w:trHeight w:val="229"/>
        </w:trPr>
        <w:tc>
          <w:tcPr>
            <w:tcW w:w="6945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C77D6" w14:textId="1DAC460D" w:rsidR="00066418" w:rsidRDefault="005A144B">
            <w:pPr>
              <w:spacing w:after="0" w:line="100" w:lineRule="atLeast"/>
            </w:pPr>
            <w:r w:rsidRPr="0D9E25A7">
              <w:rPr>
                <w:b/>
                <w:bCs/>
              </w:rPr>
              <w:t>Godziny kontaktowe z nauczycielem akademickim:</w:t>
            </w:r>
          </w:p>
          <w:p w14:paraId="32DEAF8D" w14:textId="3E7724B3" w:rsidR="00066418" w:rsidRDefault="6736859E" w:rsidP="0D9E25A7">
            <w:pPr>
              <w:spacing w:after="0" w:line="100" w:lineRule="atLeast"/>
            </w:pPr>
            <w:r w:rsidRPr="0D9E25A7">
              <w:t>Udział w wykładach</w:t>
            </w:r>
          </w:p>
          <w:p w14:paraId="5B41D90D" w14:textId="75370F87" w:rsidR="00066418" w:rsidRDefault="6736859E" w:rsidP="0D9E25A7">
            <w:pPr>
              <w:spacing w:after="0" w:line="100" w:lineRule="atLeast"/>
            </w:pPr>
            <w:r w:rsidRPr="0D9E25A7">
              <w:t>Udział w ćwiczeniach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5850" w14:textId="58EFAA85" w:rsidR="00066418" w:rsidRDefault="00066418">
            <w:pPr>
              <w:spacing w:after="0" w:line="100" w:lineRule="atLeast"/>
            </w:pPr>
          </w:p>
          <w:p w14:paraId="7F14C8AD" w14:textId="3EF47A08" w:rsidR="00066418" w:rsidRDefault="6736859E" w:rsidP="0D9E25A7">
            <w:pPr>
              <w:spacing w:after="0" w:line="100" w:lineRule="atLeast"/>
            </w:pPr>
            <w:r w:rsidRPr="0D9E25A7">
              <w:t>52</w:t>
            </w:r>
            <w:r w:rsidR="44E08E79" w:rsidRPr="0D9E25A7">
              <w:t>h</w:t>
            </w:r>
          </w:p>
          <w:p w14:paraId="1D711BA3" w14:textId="1EE138DB" w:rsidR="00066418" w:rsidRDefault="6736859E" w:rsidP="0D9E25A7">
            <w:pPr>
              <w:spacing w:after="0" w:line="100" w:lineRule="atLeast"/>
            </w:pPr>
            <w:r w:rsidRPr="0D9E25A7">
              <w:t>26</w:t>
            </w:r>
            <w:r w:rsidR="44E08E79" w:rsidRPr="0D9E25A7">
              <w:t>h</w:t>
            </w:r>
          </w:p>
          <w:p w14:paraId="08CE6F91" w14:textId="20F272AB" w:rsidR="00066418" w:rsidRDefault="00066418" w:rsidP="0D9E25A7">
            <w:pPr>
              <w:spacing w:after="0" w:line="100" w:lineRule="atLeast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CDCEAD" w14:textId="77777777" w:rsidR="00066418" w:rsidRDefault="00066418">
            <w:pPr>
              <w:spacing w:after="0" w:line="100" w:lineRule="atLeast"/>
            </w:pPr>
          </w:p>
        </w:tc>
      </w:tr>
      <w:tr w:rsidR="00066418" w14:paraId="1666DD05" w14:textId="77777777" w:rsidTr="260AE469">
        <w:trPr>
          <w:trHeight w:val="210"/>
        </w:trPr>
        <w:tc>
          <w:tcPr>
            <w:tcW w:w="6945" w:type="dxa"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BB528" w14:textId="77777777" w:rsidR="00066418" w:rsidRDefault="005A144B" w:rsidP="0D9E25A7">
            <w:pPr>
              <w:spacing w:after="0" w:line="100" w:lineRule="atLeast"/>
              <w:rPr>
                <w:b/>
                <w:bCs/>
              </w:rPr>
            </w:pPr>
            <w:r w:rsidRPr="0D9E25A7">
              <w:rPr>
                <w:b/>
                <w:bCs/>
              </w:rPr>
              <w:t>Samodzielna praca studenta:</w:t>
            </w:r>
          </w:p>
          <w:p w14:paraId="5C8141F7" w14:textId="3513CD64" w:rsidR="1F74D46C" w:rsidRDefault="1F74D46C" w:rsidP="0D9E25A7">
            <w:pPr>
              <w:rPr>
                <w:rFonts w:cs="Calibri"/>
                <w:color w:val="000000" w:themeColor="text1"/>
              </w:rPr>
            </w:pPr>
            <w:r w:rsidRPr="0D9E25A7">
              <w:rPr>
                <w:rFonts w:cs="Calibri"/>
                <w:color w:val="000000" w:themeColor="text1"/>
              </w:rPr>
              <w:t xml:space="preserve">Przygotowanie do ćwiczeń, </w:t>
            </w:r>
          </w:p>
          <w:p w14:paraId="705A93A4" w14:textId="068543B9" w:rsidR="70D5E2A0" w:rsidRDefault="70D5E2A0" w:rsidP="0D9E25A7">
            <w:pPr>
              <w:rPr>
                <w:rFonts w:cs="Calibri"/>
                <w:color w:val="000000" w:themeColor="text1"/>
              </w:rPr>
            </w:pPr>
            <w:r w:rsidRPr="0D9E25A7">
              <w:rPr>
                <w:rFonts w:cs="Calibri"/>
                <w:color w:val="000000" w:themeColor="text1"/>
              </w:rPr>
              <w:t>W</w:t>
            </w:r>
            <w:r w:rsidR="1F74D46C" w:rsidRPr="0D9E25A7">
              <w:rPr>
                <w:rFonts w:cs="Calibri"/>
                <w:color w:val="000000" w:themeColor="text1"/>
              </w:rPr>
              <w:t>yszukiwanie i czytanie literatury</w:t>
            </w:r>
          </w:p>
          <w:p w14:paraId="6981BF29" w14:textId="57182ABA" w:rsidR="1F74D46C" w:rsidRDefault="1F74D46C" w:rsidP="0D9E25A7">
            <w:pPr>
              <w:rPr>
                <w:color w:val="000000" w:themeColor="text1"/>
              </w:rPr>
            </w:pPr>
            <w:r w:rsidRPr="0D9E25A7">
              <w:rPr>
                <w:rFonts w:cs="Calibri"/>
                <w:color w:val="000000" w:themeColor="text1"/>
              </w:rPr>
              <w:t>Przygotowanie do zaliczenia</w:t>
            </w:r>
          </w:p>
          <w:p w14:paraId="5A0C49CA" w14:textId="4AF18820" w:rsidR="1F74D46C" w:rsidRDefault="1F74D46C" w:rsidP="0D9E25A7">
            <w:pPr>
              <w:rPr>
                <w:color w:val="000000" w:themeColor="text1"/>
              </w:rPr>
            </w:pPr>
            <w:r w:rsidRPr="0D9E25A7">
              <w:rPr>
                <w:rFonts w:cs="Calibri"/>
                <w:color w:val="000000" w:themeColor="text1"/>
              </w:rPr>
              <w:t xml:space="preserve">Udział w </w:t>
            </w:r>
            <w:r w:rsidR="37184BAF" w:rsidRPr="0D9E25A7">
              <w:rPr>
                <w:rFonts w:cs="Calibri"/>
                <w:color w:val="000000" w:themeColor="text1"/>
              </w:rPr>
              <w:t>przygotowaniu</w:t>
            </w:r>
            <w:r w:rsidRPr="0D9E25A7">
              <w:rPr>
                <w:rFonts w:cs="Calibri"/>
                <w:color w:val="000000" w:themeColor="text1"/>
              </w:rPr>
              <w:t xml:space="preserve"> prezentacji/projektu grupowego</w:t>
            </w:r>
          </w:p>
          <w:p w14:paraId="4AA81E87" w14:textId="7DED0C19" w:rsidR="0D9E25A7" w:rsidRDefault="0D9E25A7" w:rsidP="0D9E25A7">
            <w:pPr>
              <w:spacing w:after="0" w:line="100" w:lineRule="atLeast"/>
              <w:rPr>
                <w:b/>
                <w:bCs/>
              </w:rPr>
            </w:pPr>
          </w:p>
          <w:p w14:paraId="6BB9E253" w14:textId="77777777" w:rsidR="00066418" w:rsidRDefault="00066418">
            <w:pPr>
              <w:spacing w:after="0" w:line="100" w:lineRule="atLeast"/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65CCE5" w14:textId="22FA1C0A" w:rsidR="00066418" w:rsidRDefault="00066418">
            <w:pPr>
              <w:spacing w:after="0" w:line="100" w:lineRule="atLeast"/>
            </w:pPr>
          </w:p>
          <w:p w14:paraId="07DFD13D" w14:textId="10A573D7" w:rsidR="00066418" w:rsidRDefault="1F74D46C" w:rsidP="0D9E25A7">
            <w:pPr>
              <w:spacing w:after="0"/>
            </w:pPr>
            <w:r w:rsidRPr="0D9E25A7">
              <w:t>26</w:t>
            </w:r>
            <w:r w:rsidR="32A3FE73" w:rsidRPr="0D9E25A7">
              <w:t>h</w:t>
            </w:r>
          </w:p>
          <w:p w14:paraId="63E2946F" w14:textId="23301B5D" w:rsidR="00066418" w:rsidRDefault="73CE5D98" w:rsidP="0D9E25A7">
            <w:pPr>
              <w:spacing w:after="0" w:line="100" w:lineRule="atLeast"/>
            </w:pPr>
            <w:r w:rsidRPr="260AE469">
              <w:t>20</w:t>
            </w:r>
            <w:r w:rsidR="2C7F7C60" w:rsidRPr="260AE469">
              <w:t>h</w:t>
            </w:r>
          </w:p>
          <w:p w14:paraId="1990AC18" w14:textId="45762013" w:rsidR="00066418" w:rsidRDefault="169EDD69" w:rsidP="0D9E25A7">
            <w:pPr>
              <w:spacing w:after="0" w:line="100" w:lineRule="atLeast"/>
            </w:pPr>
            <w:r w:rsidRPr="260AE469">
              <w:t>20</w:t>
            </w:r>
            <w:r w:rsidR="2C7F7C60" w:rsidRPr="260AE469">
              <w:t>h</w:t>
            </w:r>
          </w:p>
          <w:p w14:paraId="5D0116D1" w14:textId="2F796277" w:rsidR="00066418" w:rsidRDefault="306FFA2E" w:rsidP="0D9E25A7">
            <w:pPr>
              <w:spacing w:after="0" w:line="100" w:lineRule="atLeast"/>
            </w:pPr>
            <w:r w:rsidRPr="260AE469">
              <w:t>1</w:t>
            </w:r>
            <w:r w:rsidR="65185403" w:rsidRPr="260AE469">
              <w:t>2</w:t>
            </w:r>
            <w:r w:rsidRPr="260AE469">
              <w:t>h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DE523C" w14:textId="77777777" w:rsidR="00066418" w:rsidRDefault="00066418">
            <w:pPr>
              <w:spacing w:after="0" w:line="100" w:lineRule="atLeast"/>
            </w:pPr>
          </w:p>
        </w:tc>
      </w:tr>
      <w:tr w:rsidR="00066418" w14:paraId="6F43105A" w14:textId="77777777" w:rsidTr="260AE469">
        <w:trPr>
          <w:trHeight w:val="383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499604" w14:textId="15437C1D" w:rsidR="00066418" w:rsidRDefault="005A144B">
            <w:pPr>
              <w:spacing w:after="0" w:line="100" w:lineRule="atLeast"/>
            </w:pPr>
            <w:r w:rsidRPr="0D9E25A7">
              <w:rPr>
                <w:rFonts w:cs="Calibri"/>
                <w:b/>
                <w:bCs/>
                <w:sz w:val="24"/>
                <w:szCs w:val="24"/>
              </w:rPr>
              <w:t xml:space="preserve">Łączny nakład pracy studenta </w:t>
            </w:r>
            <w:r w:rsidRPr="0D9E25A7">
              <w:rPr>
                <w:rFonts w:cs="Calibri"/>
                <w:b/>
                <w:bCs/>
                <w:sz w:val="24"/>
                <w:szCs w:val="24"/>
              </w:rPr>
              <w:t>wynosi:</w:t>
            </w:r>
            <w:r w:rsidRPr="0D9E25A7">
              <w:rPr>
                <w:rFonts w:cs="Calibri"/>
              </w:rPr>
              <w:t xml:space="preserve"> </w:t>
            </w:r>
            <w:r w:rsidR="1C5B826C" w:rsidRPr="0D9E25A7">
              <w:rPr>
                <w:rFonts w:cs="Calibri"/>
              </w:rPr>
              <w:t>156</w:t>
            </w:r>
            <w:r w:rsidRPr="0D9E25A7">
              <w:rPr>
                <w:rFonts w:cs="Calibri"/>
                <w:b/>
                <w:bCs/>
              </w:rPr>
              <w:t xml:space="preserve"> godzin</w:t>
            </w:r>
            <w:r w:rsidRPr="0D9E25A7">
              <w:rPr>
                <w:rFonts w:cs="Calibri"/>
              </w:rPr>
              <w:t xml:space="preserve">, co odpowiada </w:t>
            </w:r>
            <w:r w:rsidRPr="0D9E25A7">
              <w:rPr>
                <w:rFonts w:cs="Calibri"/>
                <w:b/>
                <w:bCs/>
              </w:rPr>
              <w:t xml:space="preserve"> </w:t>
            </w:r>
            <w:r w:rsidR="39E83830" w:rsidRPr="0D9E25A7">
              <w:rPr>
                <w:rFonts w:cs="Calibri"/>
                <w:b/>
                <w:bCs/>
              </w:rPr>
              <w:t>6</w:t>
            </w:r>
            <w:r w:rsidRPr="0D9E25A7">
              <w:rPr>
                <w:rFonts w:cs="Calibri"/>
                <w:b/>
                <w:bCs/>
              </w:rPr>
              <w:t xml:space="preserve"> punkto</w:t>
            </w:r>
            <w:r w:rsidR="0B23A60B" w:rsidRPr="0D9E25A7">
              <w:rPr>
                <w:rFonts w:cs="Calibri"/>
                <w:b/>
                <w:bCs/>
              </w:rPr>
              <w:t>m</w:t>
            </w:r>
            <w:r w:rsidRPr="0D9E25A7">
              <w:rPr>
                <w:rFonts w:cs="Calibri"/>
                <w:b/>
                <w:bCs/>
              </w:rPr>
              <w:t xml:space="preserve"> ECTS</w:t>
            </w:r>
          </w:p>
        </w:tc>
      </w:tr>
    </w:tbl>
    <w:p w14:paraId="52E56223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66418" w14:paraId="56379883" w14:textId="77777777" w:rsidTr="086A1357"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0AE8C72B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Wykaz literatury podstawowej i uzupełniającej, obowiązującej do zaliczenia przedmiotu</w:t>
            </w:r>
          </w:p>
        </w:tc>
      </w:tr>
      <w:tr w:rsidR="00066418" w14:paraId="05FA821D" w14:textId="77777777" w:rsidTr="086A1357">
        <w:trPr>
          <w:trHeight w:val="938"/>
        </w:trPr>
        <w:tc>
          <w:tcPr>
            <w:tcW w:w="10632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9C9695" w14:textId="77777777" w:rsidR="00066418" w:rsidRDefault="0738C530">
            <w:pPr>
              <w:spacing w:after="0" w:line="100" w:lineRule="atLeast"/>
            </w:pPr>
            <w:r w:rsidRPr="260AE469">
              <w:rPr>
                <w:b/>
                <w:bCs/>
              </w:rPr>
              <w:lastRenderedPageBreak/>
              <w:t>Literatura podstawowa:</w:t>
            </w:r>
          </w:p>
          <w:p w14:paraId="4F9944C4" w14:textId="23A1E5B2" w:rsidR="260AE469" w:rsidRDefault="260AE469" w:rsidP="260AE469">
            <w:pPr>
              <w:pStyle w:val="Tekstpodstawowy"/>
              <w:spacing w:after="0" w:line="100" w:lineRule="atLeast"/>
            </w:pPr>
          </w:p>
          <w:p w14:paraId="4BEB54A6" w14:textId="77777777" w:rsidR="00066418" w:rsidRDefault="005A144B">
            <w:pPr>
              <w:pStyle w:val="Tekstpodstawowy"/>
              <w:spacing w:after="0" w:line="100" w:lineRule="atLeast"/>
            </w:pPr>
            <w:r>
              <w:t>Aronson E., Wilson T., D., </w:t>
            </w:r>
            <w:proofErr w:type="spellStart"/>
            <w:r>
              <w:t>Akert</w:t>
            </w:r>
            <w:proofErr w:type="spellEnd"/>
            <w:r>
              <w:t> R. M.(2008) Psychologia społeczna, Poznań: Zysk I S-ka. </w:t>
            </w:r>
          </w:p>
          <w:p w14:paraId="11C8A518" w14:textId="5B19DABF" w:rsidR="35297867" w:rsidRDefault="3B698C3A" w:rsidP="260AE469">
            <w:pPr>
              <w:pStyle w:val="Tekstpodstawowy"/>
              <w:spacing w:after="0" w:line="100" w:lineRule="atLeast"/>
            </w:pPr>
            <w:proofErr w:type="spellStart"/>
            <w:r w:rsidRPr="086A1357">
              <w:t>Cialdini</w:t>
            </w:r>
            <w:proofErr w:type="spellEnd"/>
            <w:r w:rsidRPr="086A1357">
              <w:t>, R. (2013). Wywieranie wpływu na ludzi. Teoria i praktyka. GWP</w:t>
            </w:r>
          </w:p>
          <w:p w14:paraId="79C084DF" w14:textId="3BE98CD6" w:rsidR="00066418" w:rsidRDefault="005A144B">
            <w:pPr>
              <w:pStyle w:val="Tekstpodstawowy"/>
              <w:spacing w:after="0" w:line="100" w:lineRule="atLeast"/>
              <w:rPr>
                <w:color w:val="222222"/>
              </w:rPr>
            </w:pPr>
            <w:proofErr w:type="spellStart"/>
            <w:r>
              <w:t>Gerrig</w:t>
            </w:r>
            <w:proofErr w:type="spellEnd"/>
            <w:r>
              <w:t>, R. J., </w:t>
            </w:r>
            <w:proofErr w:type="spellStart"/>
            <w:r>
              <w:t>Zimbardo</w:t>
            </w:r>
            <w:proofErr w:type="spellEnd"/>
            <w:r>
              <w:t>, P. G., Materska, M., &amp; Radzicki, J. (2012). Psychologia i życie. Wydawnictwo Naukowe PWN. </w:t>
            </w:r>
          </w:p>
          <w:p w14:paraId="14B2D7BC" w14:textId="48E0CA9A" w:rsidR="7FF25FBA" w:rsidRDefault="1D53CCCD" w:rsidP="086A1357">
            <w:pPr>
              <w:pStyle w:val="Tekstpodstawowy"/>
              <w:spacing w:after="0" w:line="100" w:lineRule="atLeast"/>
              <w:rPr>
                <w:color w:val="222222"/>
              </w:rPr>
            </w:pPr>
            <w:proofErr w:type="spellStart"/>
            <w:r w:rsidRPr="086A1357">
              <w:rPr>
                <w:color w:val="222222"/>
              </w:rPr>
              <w:t>Harwas</w:t>
            </w:r>
            <w:proofErr w:type="spellEnd"/>
            <w:r w:rsidRPr="086A1357">
              <w:rPr>
                <w:color w:val="222222"/>
              </w:rPr>
              <w:t xml:space="preserve">-Napierała, B., &amp; </w:t>
            </w:r>
            <w:proofErr w:type="spellStart"/>
            <w:r w:rsidRPr="086A1357">
              <w:rPr>
                <w:color w:val="222222"/>
              </w:rPr>
              <w:t>Trempała</w:t>
            </w:r>
            <w:proofErr w:type="spellEnd"/>
            <w:r w:rsidRPr="086A1357">
              <w:rPr>
                <w:color w:val="222222"/>
              </w:rPr>
              <w:t xml:space="preserve">, J. (2014). Psychologia rozwoju człowieka. </w:t>
            </w:r>
            <w:r w:rsidRPr="086A1357">
              <w:rPr>
                <w:rFonts w:ascii="Arial" w:eastAsia="Arial" w:hAnsi="Arial" w:cs="Arial"/>
                <w:i/>
                <w:iCs/>
                <w:color w:val="222222"/>
                <w:sz w:val="19"/>
                <w:szCs w:val="19"/>
              </w:rPr>
              <w:t>Charakterystyka okresów życia człowieka</w:t>
            </w:r>
            <w:r w:rsidR="526F5487" w:rsidRPr="086A1357">
              <w:rPr>
                <w:rFonts w:ascii="Arial" w:eastAsia="Arial" w:hAnsi="Arial" w:cs="Arial"/>
                <w:i/>
                <w:iCs/>
                <w:color w:val="222222"/>
                <w:sz w:val="19"/>
                <w:szCs w:val="19"/>
              </w:rPr>
              <w:t>, Tom 2</w:t>
            </w:r>
            <w:r w:rsidRPr="086A1357">
              <w:rPr>
                <w:rFonts w:ascii="Arial" w:eastAsia="Arial" w:hAnsi="Arial" w:cs="Arial"/>
                <w:i/>
                <w:iCs/>
                <w:color w:val="222222"/>
                <w:sz w:val="19"/>
                <w:szCs w:val="19"/>
              </w:rPr>
              <w:t xml:space="preserve">. </w:t>
            </w:r>
            <w:r w:rsidRPr="086A1357">
              <w:rPr>
                <w:color w:val="222222"/>
              </w:rPr>
              <w:t>Wydawnictwo Naukowe PWN.</w:t>
            </w:r>
          </w:p>
          <w:p w14:paraId="581034E9" w14:textId="7325CE82" w:rsidR="25F7FE51" w:rsidRDefault="67ABA8F5" w:rsidP="086A1357">
            <w:pPr>
              <w:pStyle w:val="Tekstpodstawowy"/>
              <w:spacing w:after="0" w:line="100" w:lineRule="atLeast"/>
              <w:rPr>
                <w:color w:val="222222"/>
              </w:rPr>
            </w:pPr>
            <w:r w:rsidRPr="086A1357">
              <w:rPr>
                <w:color w:val="222222"/>
              </w:rPr>
              <w:t>Przetacznik-Gierowska, M., &amp; Tyszkowa, M. (2014). Psychologia rozwoju człowieka. Zagadnienia ogólne,</w:t>
            </w:r>
            <w:r w:rsidR="217306BF" w:rsidRPr="086A1357">
              <w:rPr>
                <w:color w:val="222222"/>
              </w:rPr>
              <w:t xml:space="preserve"> Tom</w:t>
            </w:r>
            <w:r w:rsidRPr="086A1357">
              <w:rPr>
                <w:color w:val="222222"/>
              </w:rPr>
              <w:t xml:space="preserve"> 1,</w:t>
            </w:r>
            <w:r w:rsidR="1379EE11" w:rsidRPr="086A1357">
              <w:rPr>
                <w:color w:val="222222"/>
              </w:rPr>
              <w:t xml:space="preserve"> Warszawa: PWN</w:t>
            </w:r>
          </w:p>
          <w:p w14:paraId="31172EE4" w14:textId="75EB8A99" w:rsidR="080DF7D6" w:rsidRDefault="7F49B911" w:rsidP="0D9E25A7">
            <w:pPr>
              <w:pStyle w:val="Tekstpodstawowy"/>
              <w:spacing w:after="0"/>
              <w:rPr>
                <w:color w:val="222222"/>
              </w:rPr>
            </w:pPr>
            <w:proofErr w:type="spellStart"/>
            <w:r w:rsidRPr="086A1357">
              <w:rPr>
                <w:color w:val="222222"/>
              </w:rPr>
              <w:t>Harwas</w:t>
            </w:r>
            <w:proofErr w:type="spellEnd"/>
            <w:r w:rsidRPr="086A1357">
              <w:rPr>
                <w:color w:val="222222"/>
              </w:rPr>
              <w:t xml:space="preserve">-Napierała, B., &amp; </w:t>
            </w:r>
            <w:proofErr w:type="spellStart"/>
            <w:r w:rsidRPr="086A1357">
              <w:rPr>
                <w:color w:val="222222"/>
              </w:rPr>
              <w:t>Trempała</w:t>
            </w:r>
            <w:proofErr w:type="spellEnd"/>
            <w:r w:rsidRPr="086A1357">
              <w:rPr>
                <w:color w:val="222222"/>
              </w:rPr>
              <w:t xml:space="preserve">, J. (2014). Psychologia rozwoju człowieka. </w:t>
            </w:r>
            <w:r w:rsidRPr="086A1357">
              <w:rPr>
                <w:rFonts w:ascii="Arial" w:eastAsia="Arial" w:hAnsi="Arial" w:cs="Arial"/>
                <w:i/>
                <w:iCs/>
                <w:color w:val="222222"/>
                <w:sz w:val="19"/>
                <w:szCs w:val="19"/>
              </w:rPr>
              <w:t xml:space="preserve">Charakterystyka okresów życia człowieka. </w:t>
            </w:r>
            <w:r w:rsidRPr="086A1357">
              <w:rPr>
                <w:color w:val="222222"/>
              </w:rPr>
              <w:t>Wydawnictwo Naukowe PWN.</w:t>
            </w:r>
          </w:p>
          <w:p w14:paraId="7E945277" w14:textId="0B4C2083" w:rsidR="00066418" w:rsidRDefault="005A144B" w:rsidP="086A1357">
            <w:pPr>
              <w:pStyle w:val="Tekstpodstawowy"/>
              <w:spacing w:after="0" w:line="100" w:lineRule="atLeast"/>
              <w:rPr>
                <w:color w:val="222222"/>
              </w:rPr>
            </w:pPr>
            <w:proofErr w:type="spellStart"/>
            <w:r w:rsidRPr="086A1357">
              <w:rPr>
                <w:color w:val="222222"/>
              </w:rPr>
              <w:t>Spielman</w:t>
            </w:r>
            <w:proofErr w:type="spellEnd"/>
            <w:r w:rsidRPr="086A1357">
              <w:rPr>
                <w:color w:val="222222"/>
              </w:rPr>
              <w:t xml:space="preserve">, R. M., Jenkins, W., Dumper, K., </w:t>
            </w:r>
            <w:proofErr w:type="spellStart"/>
            <w:r w:rsidRPr="086A1357">
              <w:rPr>
                <w:color w:val="222222"/>
              </w:rPr>
              <w:t>Lovett</w:t>
            </w:r>
            <w:proofErr w:type="spellEnd"/>
            <w:r w:rsidRPr="086A1357">
              <w:rPr>
                <w:color w:val="222222"/>
              </w:rPr>
              <w:t xml:space="preserve">, M., &amp; </w:t>
            </w:r>
            <w:r w:rsidRPr="086A1357">
              <w:rPr>
                <w:color w:val="424242"/>
              </w:rPr>
              <w:t>Czarnota-Bojarska, J.</w:t>
            </w:r>
            <w:r w:rsidRPr="086A1357">
              <w:rPr>
                <w:color w:val="222222"/>
              </w:rPr>
              <w:t xml:space="preserve"> (2020). Psychologia. Wydawnictwo </w:t>
            </w:r>
            <w:proofErr w:type="spellStart"/>
            <w:r w:rsidRPr="086A1357">
              <w:rPr>
                <w:color w:val="222222"/>
              </w:rPr>
              <w:t>OpenStax</w:t>
            </w:r>
            <w:proofErr w:type="spellEnd"/>
            <w:r w:rsidRPr="086A1357">
              <w:rPr>
                <w:color w:val="222222"/>
              </w:rPr>
              <w:t>.</w:t>
            </w:r>
            <w:r>
              <w:t xml:space="preserve"> . </w:t>
            </w:r>
          </w:p>
          <w:p w14:paraId="4C97FAE7" w14:textId="13919189" w:rsidR="0D9E25A7" w:rsidRDefault="0D9E25A7" w:rsidP="0D9E25A7">
            <w:pPr>
              <w:pStyle w:val="Tekstpodstawowy"/>
              <w:spacing w:after="0" w:line="100" w:lineRule="atLeast"/>
            </w:pPr>
          </w:p>
          <w:p w14:paraId="5043CB0F" w14:textId="77777777" w:rsidR="00066418" w:rsidRDefault="00066418">
            <w:pPr>
              <w:spacing w:after="0" w:line="100" w:lineRule="atLeast"/>
            </w:pPr>
          </w:p>
        </w:tc>
      </w:tr>
      <w:tr w:rsidR="00066418" w14:paraId="218CA5F3" w14:textId="77777777" w:rsidTr="086A1357">
        <w:trPr>
          <w:trHeight w:val="57"/>
        </w:trPr>
        <w:tc>
          <w:tcPr>
            <w:tcW w:w="1063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1BBADD" w14:textId="3904D10A" w:rsidR="00066418" w:rsidRDefault="0738C530">
            <w:pPr>
              <w:spacing w:after="0" w:line="100" w:lineRule="atLeast"/>
            </w:pPr>
            <w:r w:rsidRPr="260AE469">
              <w:rPr>
                <w:b/>
                <w:bCs/>
              </w:rPr>
              <w:t>Literatura uzupełniająca:</w:t>
            </w:r>
          </w:p>
          <w:p w14:paraId="34A24AD7" w14:textId="5257CA7F" w:rsidR="00066418" w:rsidRDefault="00066418" w:rsidP="260AE469">
            <w:pPr>
              <w:pStyle w:val="Tekstpodstawowy"/>
              <w:spacing w:after="0" w:line="100" w:lineRule="atLeast"/>
            </w:pPr>
          </w:p>
          <w:p w14:paraId="1D48597C" w14:textId="35ED047D" w:rsidR="00066418" w:rsidRDefault="05F9BC81" w:rsidP="260AE469">
            <w:pPr>
              <w:pStyle w:val="Tekstpodstawowy"/>
              <w:spacing w:after="0" w:line="100" w:lineRule="atLeast"/>
            </w:pPr>
            <w:r w:rsidRPr="260AE469">
              <w:t>Fontana D. (1998) Psychologia dla nauczycieli, Zysk i S-ka 1998</w:t>
            </w:r>
          </w:p>
          <w:p w14:paraId="44A5E0A4" w14:textId="1E8516BE" w:rsidR="00066418" w:rsidRDefault="0408EB70" w:rsidP="086A1357">
            <w:pPr>
              <w:pStyle w:val="Tekstpodstawowy"/>
              <w:spacing w:after="0" w:line="100" w:lineRule="atLeast"/>
              <w:rPr>
                <w:b/>
                <w:bCs/>
              </w:rPr>
            </w:pPr>
            <w:proofErr w:type="spellStart"/>
            <w:r>
              <w:t>Schaffer</w:t>
            </w:r>
            <w:proofErr w:type="spellEnd"/>
            <w:r>
              <w:t xml:space="preserve"> D., Kipp K. (2015), Psychologia rozwoju. Harmonia 2015</w:t>
            </w:r>
          </w:p>
          <w:p w14:paraId="2054079B" w14:textId="006CA378" w:rsidR="00066418" w:rsidRDefault="0408EB70" w:rsidP="0D9E25A7">
            <w:pPr>
              <w:spacing w:after="0" w:line="100" w:lineRule="atLeast"/>
            </w:pPr>
            <w:r>
              <w:t>Stewart J. (2008) Mosty zamiast murów. Podręcznik komunikacji interpersonalnej, PWN (2008)</w:t>
            </w:r>
          </w:p>
          <w:p w14:paraId="6E9F3A1F" w14:textId="62CC04BD" w:rsidR="00066418" w:rsidRDefault="0408EB70" w:rsidP="0D9E25A7">
            <w:pPr>
              <w:spacing w:after="0" w:line="100" w:lineRule="atLeast"/>
            </w:pPr>
            <w:r>
              <w:t>Łuszczyńska A. (2011) Psychologia sportu i aktywności fizycznej PWN 2011</w:t>
            </w:r>
          </w:p>
          <w:p w14:paraId="447944D4" w14:textId="61B4E194" w:rsidR="00066418" w:rsidRDefault="0408EB70" w:rsidP="0D9E25A7">
            <w:pPr>
              <w:spacing w:after="0" w:line="100" w:lineRule="atLeast"/>
            </w:pPr>
            <w:r>
              <w:t>Jarvis, M., &amp; Gajdzińska, M. (2003). Psychologia sportu. Gdańskie Wydaw. Psychologiczne.</w:t>
            </w:r>
          </w:p>
          <w:p w14:paraId="07459315" w14:textId="67745D89" w:rsidR="00066418" w:rsidRDefault="00066418" w:rsidP="0D9E25A7">
            <w:pPr>
              <w:spacing w:after="0" w:line="100" w:lineRule="atLeast"/>
            </w:pPr>
          </w:p>
        </w:tc>
      </w:tr>
    </w:tbl>
    <w:p w14:paraId="6537F28F" w14:textId="77777777" w:rsidR="00066418" w:rsidRDefault="00066418">
      <w:pPr>
        <w:spacing w:after="0" w:line="100" w:lineRule="atLeast"/>
        <w:rPr>
          <w:rFonts w:cs="Calibri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066418" w14:paraId="5F1F62EE" w14:textId="77777777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36B33F9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  <w:b/>
                <w:sz w:val="24"/>
                <w:szCs w:val="24"/>
              </w:rPr>
              <w:t>Wymiar, zasady i forma odbywania praktyk, w przypadku, gdy program kształcenia przewiduje p</w:t>
            </w:r>
            <w:r>
              <w:rPr>
                <w:rFonts w:cs="Calibri"/>
                <w:b/>
                <w:sz w:val="24"/>
                <w:szCs w:val="24"/>
              </w:rPr>
              <w:t>raktyki</w:t>
            </w:r>
          </w:p>
        </w:tc>
      </w:tr>
      <w:tr w:rsidR="00066418" w14:paraId="5AA2FE90" w14:textId="77777777">
        <w:trPr>
          <w:trHeight w:val="39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24492" w14:textId="77777777" w:rsidR="00066418" w:rsidRDefault="005A144B">
            <w:pPr>
              <w:spacing w:after="0" w:line="100" w:lineRule="atLeast"/>
            </w:pPr>
            <w:r>
              <w:rPr>
                <w:rFonts w:cs="Calibri"/>
              </w:rPr>
              <w:t>Nie dotyczy</w:t>
            </w:r>
          </w:p>
        </w:tc>
      </w:tr>
    </w:tbl>
    <w:p w14:paraId="6DFB9E20" w14:textId="77777777" w:rsidR="00066418" w:rsidRDefault="00066418">
      <w:pPr>
        <w:spacing w:after="0" w:line="100" w:lineRule="atLeast"/>
        <w:rPr>
          <w:rFonts w:cs="Calibri"/>
        </w:rPr>
      </w:pPr>
    </w:p>
    <w:p w14:paraId="3824D09F" w14:textId="77777777" w:rsidR="00066418" w:rsidRDefault="005A144B">
      <w:pPr>
        <w:spacing w:after="0" w:line="100" w:lineRule="atLeas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Forma oceny efektów uczenia się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9"/>
        <w:gridCol w:w="1989"/>
        <w:gridCol w:w="2032"/>
        <w:gridCol w:w="3440"/>
      </w:tblGrid>
      <w:tr w:rsidR="00066418" w14:paraId="4791D20A" w14:textId="77777777" w:rsidTr="60A621D5">
        <w:trPr>
          <w:trHeight w:val="329"/>
        </w:trPr>
        <w:tc>
          <w:tcPr>
            <w:tcW w:w="172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53C5575" w14:textId="77777777" w:rsidR="00066418" w:rsidRDefault="005A144B">
            <w:pPr>
              <w:spacing w:after="0" w:line="10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4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928851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Forma oceny</w:t>
            </w:r>
          </w:p>
        </w:tc>
      </w:tr>
      <w:tr w:rsidR="00066418" w14:paraId="2F178E6B" w14:textId="77777777" w:rsidTr="60A621D5">
        <w:trPr>
          <w:trHeight w:val="760"/>
        </w:trPr>
        <w:tc>
          <w:tcPr>
            <w:tcW w:w="1729" w:type="dxa"/>
            <w:vMerge/>
            <w:vAlign w:val="center"/>
          </w:tcPr>
          <w:p w14:paraId="70DF9E56" w14:textId="77777777" w:rsidR="00066418" w:rsidRDefault="00066418"/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013383AE" w14:textId="4023206A" w:rsidR="00066418" w:rsidRDefault="33FDCDA6" w:rsidP="0D9E25A7">
            <w:pPr>
              <w:spacing w:after="0" w:line="100" w:lineRule="atLeas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86A1357">
              <w:rPr>
                <w:rFonts w:cs="Calibri"/>
                <w:b/>
                <w:bCs/>
                <w:sz w:val="24"/>
                <w:szCs w:val="24"/>
              </w:rPr>
              <w:t>Test sprawdzający</w:t>
            </w:r>
            <w:r w:rsidR="537B2D68" w:rsidRPr="086A1357">
              <w:rPr>
                <w:rFonts w:cs="Calibri"/>
                <w:b/>
                <w:bCs/>
                <w:sz w:val="24"/>
                <w:szCs w:val="24"/>
              </w:rPr>
              <w:t>/odpowiedź ustna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7D7BC670" w14:textId="05E5643A" w:rsidR="00066418" w:rsidRDefault="76D593B9" w:rsidP="0D9E25A7">
            <w:pPr>
              <w:spacing w:after="0" w:line="100" w:lineRule="atLeast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D9E25A7">
              <w:rPr>
                <w:rFonts w:cs="Calibri"/>
                <w:b/>
                <w:bCs/>
                <w:sz w:val="24"/>
                <w:szCs w:val="24"/>
              </w:rPr>
              <w:t>Prac</w:t>
            </w:r>
            <w:r w:rsidR="005A144B" w:rsidRPr="0D9E25A7">
              <w:rPr>
                <w:rFonts w:cs="Calibri"/>
                <w:b/>
                <w:bCs/>
                <w:sz w:val="24"/>
                <w:szCs w:val="24"/>
              </w:rPr>
              <w:t>a grupowa</w:t>
            </w:r>
            <w:r w:rsidR="57F8E8E6" w:rsidRPr="0D9E25A7">
              <w:rPr>
                <w:rFonts w:cs="Calibri"/>
                <w:b/>
                <w:bCs/>
                <w:sz w:val="24"/>
                <w:szCs w:val="24"/>
              </w:rPr>
              <w:t>/</w:t>
            </w:r>
            <w:r w:rsidR="6B6DC1E7" w:rsidRPr="0D9E25A7">
              <w:rPr>
                <w:rFonts w:cs="Calibri"/>
                <w:b/>
                <w:bCs/>
                <w:sz w:val="24"/>
                <w:szCs w:val="24"/>
              </w:rPr>
              <w:t>prezentacja</w:t>
            </w: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8D8D8"/>
            <w:vAlign w:val="center"/>
          </w:tcPr>
          <w:p w14:paraId="43760D25" w14:textId="77777777" w:rsidR="00066418" w:rsidRDefault="005A144B">
            <w:pPr>
              <w:spacing w:after="0" w:line="100" w:lineRule="atLeast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Obserwacja/dyskusja dydaktyczna</w:t>
            </w:r>
          </w:p>
        </w:tc>
      </w:tr>
      <w:tr w:rsidR="00066418" w14:paraId="60360743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7A0DEA" w14:textId="1B04DF7F" w:rsidR="00066418" w:rsidRDefault="035A9532" w:rsidP="0D9E25A7">
            <w:pPr>
              <w:spacing w:after="0" w:line="100" w:lineRule="atLeast"/>
              <w:rPr>
                <w:rFonts w:cs="Calibri"/>
              </w:rPr>
            </w:pPr>
            <w:r w:rsidRPr="26B755E6">
              <w:rPr>
                <w:rFonts w:cs="Calibri"/>
              </w:rPr>
              <w:t>W01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096EF0" w14:textId="3A0B63C6" w:rsidR="00066418" w:rsidRDefault="0DD85A7F" w:rsidP="26B755E6">
            <w:pPr>
              <w:spacing w:after="0"/>
              <w:jc w:val="center"/>
            </w:pPr>
            <w:r w:rsidRPr="7AE10AD1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0CB7FE" w14:textId="6A11062C" w:rsidR="00066418" w:rsidRDefault="00066418" w:rsidP="0D9E25A7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E61A33" w14:textId="77F2B347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066418" w14:paraId="764C8593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D93E4C" w14:textId="5C26EF80" w:rsidR="00066418" w:rsidRDefault="035A9532" w:rsidP="0D9E25A7">
            <w:pPr>
              <w:spacing w:after="0" w:line="100" w:lineRule="atLeast"/>
              <w:rPr>
                <w:rFonts w:cs="Calibri"/>
              </w:rPr>
            </w:pPr>
            <w:r w:rsidRPr="26B755E6">
              <w:rPr>
                <w:rFonts w:cs="Calibri"/>
              </w:rPr>
              <w:t>W02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5697B1" w14:textId="5A388810" w:rsidR="00066418" w:rsidRDefault="1CF827B7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7AE10AD1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A7E729" w14:textId="37030F33" w:rsidR="00066418" w:rsidRDefault="00066418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E3BE76" w14:textId="2655F713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066418" w14:paraId="376AA34F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083BEC" w14:textId="52B24314" w:rsidR="00066418" w:rsidRDefault="035A9532" w:rsidP="0D9E25A7">
            <w:pPr>
              <w:spacing w:after="0" w:line="100" w:lineRule="atLeast"/>
              <w:rPr>
                <w:rFonts w:cs="Calibri"/>
              </w:rPr>
            </w:pPr>
            <w:r w:rsidRPr="26B755E6">
              <w:rPr>
                <w:rFonts w:cs="Calibri"/>
              </w:rPr>
              <w:t>W03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F67DA1" w14:textId="26DC3D11" w:rsidR="00066418" w:rsidRDefault="1CF827B7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7AE10AD1">
              <w:rPr>
                <w:rFonts w:eastAsia="Times New Roman"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E871BC" w14:textId="77777777" w:rsidR="00066418" w:rsidRDefault="00066418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51937A" w14:textId="7B5C2CCB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066418" w14:paraId="2BD28448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8650FE" w14:textId="62D02D5F" w:rsidR="00066418" w:rsidRDefault="035A9532" w:rsidP="0D9E25A7">
            <w:pPr>
              <w:spacing w:after="0" w:line="100" w:lineRule="atLeast"/>
              <w:rPr>
                <w:rFonts w:cs="Calibri"/>
              </w:rPr>
            </w:pPr>
            <w:r w:rsidRPr="26B755E6">
              <w:rPr>
                <w:rFonts w:cs="Calibri"/>
              </w:rPr>
              <w:t>W04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4A5D23" w14:textId="1A3EACD7" w:rsidR="00066418" w:rsidRDefault="0CF87843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7AE10AD1">
              <w:rPr>
                <w:rFonts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8610EB" w14:textId="77777777" w:rsidR="00066418" w:rsidRDefault="00066418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0B4049" w14:textId="463E811D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066418" w14:paraId="60F0BFA9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37E4E09" w14:textId="7A0EDF2E" w:rsidR="00066418" w:rsidRDefault="035A9532" w:rsidP="19B55A94">
            <w:pPr>
              <w:spacing w:after="0" w:line="100" w:lineRule="atLeast"/>
              <w:rPr>
                <w:rFonts w:cs="Calibri"/>
              </w:rPr>
            </w:pPr>
            <w:r w:rsidRPr="26B755E6">
              <w:rPr>
                <w:rFonts w:cs="Calibri"/>
              </w:rPr>
              <w:t>W05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7805D2" w14:textId="37A212C8" w:rsidR="00066418" w:rsidRDefault="0CF87843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7AE10AD1">
              <w:rPr>
                <w:rFonts w:cs="Calibri"/>
              </w:rPr>
              <w:t>X</w:t>
            </w: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3F29E8" w14:textId="3D01355E" w:rsidR="00066418" w:rsidRDefault="76922901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  <w:r w:rsidRPr="7AE10AD1">
              <w:rPr>
                <w:rFonts w:eastAsia="Times New Roman" w:cs="Calibri"/>
              </w:rPr>
              <w:t>X</w:t>
            </w: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C106A0" w14:textId="5323B1B3" w:rsidR="00066418" w:rsidRDefault="11818AE8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7AE10AD1">
              <w:rPr>
                <w:rFonts w:cs="Calibri"/>
              </w:rPr>
              <w:t>X</w:t>
            </w:r>
          </w:p>
        </w:tc>
      </w:tr>
      <w:tr w:rsidR="00066418" w14:paraId="17AD93B2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E4B5B7" w14:textId="43E27156" w:rsidR="00066418" w:rsidRDefault="035A9532" w:rsidP="60A621D5">
            <w:pPr>
              <w:spacing w:after="0" w:line="100" w:lineRule="atLeast"/>
              <w:rPr>
                <w:rFonts w:cs="Calibri"/>
              </w:rPr>
            </w:pPr>
            <w:r w:rsidRPr="60A621D5">
              <w:rPr>
                <w:rFonts w:cs="Calibri"/>
              </w:rPr>
              <w:t>U01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204FF1" w14:textId="77777777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BF0D7D" w14:textId="77777777" w:rsidR="00066418" w:rsidRDefault="00066418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62F1B3" w14:textId="05502F4F" w:rsidR="00066418" w:rsidRDefault="5D479A3A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60A621D5">
              <w:rPr>
                <w:rFonts w:cs="Calibri"/>
              </w:rPr>
              <w:t>X</w:t>
            </w:r>
          </w:p>
        </w:tc>
      </w:tr>
      <w:tr w:rsidR="00066418" w14:paraId="02F2C34E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80A4E5D" w14:textId="3C7E9C10" w:rsidR="00066418" w:rsidRDefault="035A9532" w:rsidP="60A621D5">
            <w:pPr>
              <w:spacing w:after="0" w:line="100" w:lineRule="atLeast"/>
              <w:rPr>
                <w:rFonts w:cs="Calibri"/>
              </w:rPr>
            </w:pPr>
            <w:r w:rsidRPr="60A621D5">
              <w:rPr>
                <w:rFonts w:cs="Calibri"/>
              </w:rPr>
              <w:t>U02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219836" w14:textId="77777777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6FEF7D" w14:textId="2579E1EF" w:rsidR="00066418" w:rsidRDefault="00066418" w:rsidP="7AE10AD1">
            <w:pPr>
              <w:spacing w:after="0" w:line="100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94DBDC" w14:textId="19FE1113" w:rsidR="00066418" w:rsidRDefault="7724F648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60A621D5">
              <w:rPr>
                <w:rFonts w:cs="Calibri"/>
              </w:rPr>
              <w:t>X</w:t>
            </w:r>
          </w:p>
        </w:tc>
      </w:tr>
      <w:tr w:rsidR="00066418" w14:paraId="769D0D3C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CD245A" w14:textId="68393701" w:rsidR="00066418" w:rsidRDefault="035A9532" w:rsidP="60A621D5">
            <w:pPr>
              <w:spacing w:after="0" w:line="100" w:lineRule="atLeast"/>
              <w:rPr>
                <w:rFonts w:cs="Calibri"/>
              </w:rPr>
            </w:pPr>
            <w:r w:rsidRPr="60A621D5">
              <w:rPr>
                <w:rFonts w:cs="Calibri"/>
              </w:rPr>
              <w:t>U03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31BE67" w14:textId="77777777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FEB5B0" w14:textId="77777777" w:rsidR="00066418" w:rsidRDefault="00066418" w:rsidP="7AE10AD1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0D7AA69" w14:textId="2A63A789" w:rsidR="00066418" w:rsidRDefault="3F2145CE" w:rsidP="7AE10AD1">
            <w:pPr>
              <w:spacing w:after="0" w:line="100" w:lineRule="atLeast"/>
              <w:jc w:val="center"/>
              <w:rPr>
                <w:rFonts w:cs="Calibri"/>
              </w:rPr>
            </w:pPr>
            <w:r w:rsidRPr="60A621D5">
              <w:rPr>
                <w:rFonts w:cs="Calibri"/>
              </w:rPr>
              <w:t>X</w:t>
            </w:r>
          </w:p>
        </w:tc>
      </w:tr>
      <w:tr w:rsidR="26B755E6" w14:paraId="6154C080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C95BEB" w14:textId="66CB9D9C" w:rsidR="035A9532" w:rsidRDefault="035A9532" w:rsidP="60A621D5">
            <w:pPr>
              <w:spacing w:line="100" w:lineRule="atLeast"/>
            </w:pPr>
            <w:r w:rsidRPr="60A621D5">
              <w:t>K01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27D1C8" w14:textId="3088DCC8" w:rsidR="26B755E6" w:rsidRDefault="26B755E6" w:rsidP="7AE10AD1">
            <w:pPr>
              <w:spacing w:line="100" w:lineRule="atLeast"/>
              <w:jc w:val="center"/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67B73CD" w14:textId="27F5C4E4" w:rsidR="26B755E6" w:rsidRDefault="26B755E6" w:rsidP="7AE10AD1">
            <w:pPr>
              <w:spacing w:line="100" w:lineRule="atLeast"/>
              <w:jc w:val="center"/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0248A2" w14:textId="0DF2F931" w:rsidR="390CE27A" w:rsidRDefault="3EAB888B" w:rsidP="7AE10AD1">
            <w:pPr>
              <w:spacing w:line="100" w:lineRule="atLeast"/>
              <w:jc w:val="center"/>
            </w:pPr>
            <w:r w:rsidRPr="60A621D5">
              <w:t>X</w:t>
            </w:r>
          </w:p>
        </w:tc>
      </w:tr>
      <w:tr w:rsidR="26B755E6" w14:paraId="0C599FFA" w14:textId="77777777" w:rsidTr="60A621D5">
        <w:trPr>
          <w:trHeight w:val="397"/>
        </w:trPr>
        <w:tc>
          <w:tcPr>
            <w:tcW w:w="17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CEBDB1" w14:textId="386A3F27" w:rsidR="035A9532" w:rsidRDefault="035A9532" w:rsidP="60A621D5">
            <w:pPr>
              <w:spacing w:line="100" w:lineRule="atLeast"/>
            </w:pPr>
            <w:r w:rsidRPr="60A621D5">
              <w:t>K02</w:t>
            </w:r>
          </w:p>
        </w:tc>
        <w:tc>
          <w:tcPr>
            <w:tcW w:w="19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A7F149" w14:textId="0A078B0E" w:rsidR="26B755E6" w:rsidRDefault="26B755E6" w:rsidP="7AE10AD1">
            <w:pPr>
              <w:spacing w:line="100" w:lineRule="atLeast"/>
              <w:jc w:val="center"/>
            </w:pPr>
          </w:p>
        </w:tc>
        <w:tc>
          <w:tcPr>
            <w:tcW w:w="2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9F3AD2" w14:textId="4EE89058" w:rsidR="26B755E6" w:rsidRDefault="26B755E6" w:rsidP="7AE10AD1">
            <w:pPr>
              <w:spacing w:line="100" w:lineRule="atLeast"/>
              <w:jc w:val="center"/>
            </w:pPr>
          </w:p>
        </w:tc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DFFD61" w14:textId="6F8F3887" w:rsidR="390CE27A" w:rsidRDefault="3EAB888B" w:rsidP="7AE10AD1">
            <w:pPr>
              <w:spacing w:line="100" w:lineRule="atLeast"/>
              <w:jc w:val="center"/>
            </w:pPr>
            <w:r w:rsidRPr="60A621D5">
              <w:t>X</w:t>
            </w:r>
          </w:p>
        </w:tc>
      </w:tr>
    </w:tbl>
    <w:p w14:paraId="5CC8AFF1" w14:textId="33AC00FC" w:rsidR="7AE10AD1" w:rsidRDefault="7AE10AD1"/>
    <w:p w14:paraId="7196D064" w14:textId="77777777" w:rsidR="00066418" w:rsidRDefault="00066418">
      <w:pPr>
        <w:spacing w:after="0" w:line="100" w:lineRule="atLeast"/>
        <w:rPr>
          <w:rFonts w:eastAsia="Times New Roman" w:cs="Calibri"/>
        </w:rPr>
      </w:pPr>
    </w:p>
    <w:p w14:paraId="34FF1C98" w14:textId="77777777" w:rsidR="00066418" w:rsidRDefault="00066418">
      <w:pPr>
        <w:spacing w:after="0" w:line="100" w:lineRule="atLeast"/>
      </w:pPr>
    </w:p>
    <w:sectPr w:rsidR="00066418">
      <w:pgSz w:w="11906" w:h="16838"/>
      <w:pgMar w:top="568" w:right="1417" w:bottom="709" w:left="1276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DejaVu Sans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F400F8"/>
    <w:multiLevelType w:val="multilevel"/>
    <w:tmpl w:val="A872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D2A0D"/>
    <w:multiLevelType w:val="multilevel"/>
    <w:tmpl w:val="BDAAA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04B41"/>
    <w:multiLevelType w:val="multilevel"/>
    <w:tmpl w:val="7CF2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18"/>
    <w:rsid w:val="00066418"/>
    <w:rsid w:val="005A144B"/>
    <w:rsid w:val="008D82F4"/>
    <w:rsid w:val="0096D140"/>
    <w:rsid w:val="00B8DE7B"/>
    <w:rsid w:val="016D2D4A"/>
    <w:rsid w:val="021E1C62"/>
    <w:rsid w:val="02574B6E"/>
    <w:rsid w:val="029093BF"/>
    <w:rsid w:val="02ED54C3"/>
    <w:rsid w:val="0309D700"/>
    <w:rsid w:val="033B5015"/>
    <w:rsid w:val="035A9532"/>
    <w:rsid w:val="0369166D"/>
    <w:rsid w:val="03F715C1"/>
    <w:rsid w:val="0408EB70"/>
    <w:rsid w:val="040C968B"/>
    <w:rsid w:val="048A8B99"/>
    <w:rsid w:val="04909A38"/>
    <w:rsid w:val="049DA634"/>
    <w:rsid w:val="0550964D"/>
    <w:rsid w:val="058A02DF"/>
    <w:rsid w:val="05F9BC81"/>
    <w:rsid w:val="05FD4D7E"/>
    <w:rsid w:val="060018DB"/>
    <w:rsid w:val="062229E2"/>
    <w:rsid w:val="06611157"/>
    <w:rsid w:val="06811150"/>
    <w:rsid w:val="06F55302"/>
    <w:rsid w:val="071CA817"/>
    <w:rsid w:val="0738C530"/>
    <w:rsid w:val="079B06BE"/>
    <w:rsid w:val="07A3A3F1"/>
    <w:rsid w:val="07C3C739"/>
    <w:rsid w:val="080DF7D6"/>
    <w:rsid w:val="086A1357"/>
    <w:rsid w:val="08A68C21"/>
    <w:rsid w:val="08DE65D2"/>
    <w:rsid w:val="08EC38AB"/>
    <w:rsid w:val="0904363A"/>
    <w:rsid w:val="0922FD7D"/>
    <w:rsid w:val="09578B3E"/>
    <w:rsid w:val="098A4034"/>
    <w:rsid w:val="0990CACA"/>
    <w:rsid w:val="0998D392"/>
    <w:rsid w:val="09CF6FCE"/>
    <w:rsid w:val="0A056CDF"/>
    <w:rsid w:val="0A10531F"/>
    <w:rsid w:val="0AD5B2E0"/>
    <w:rsid w:val="0AF541D8"/>
    <w:rsid w:val="0B23A60B"/>
    <w:rsid w:val="0C776C51"/>
    <w:rsid w:val="0CAEAB5A"/>
    <w:rsid w:val="0CF87843"/>
    <w:rsid w:val="0D5B2FCC"/>
    <w:rsid w:val="0D9E25A7"/>
    <w:rsid w:val="0DB83A57"/>
    <w:rsid w:val="0DBAEBCB"/>
    <w:rsid w:val="0DD85A7F"/>
    <w:rsid w:val="0E6B9ABC"/>
    <w:rsid w:val="0EB08639"/>
    <w:rsid w:val="0EBA392C"/>
    <w:rsid w:val="0EEFA399"/>
    <w:rsid w:val="0F05C937"/>
    <w:rsid w:val="0F19B038"/>
    <w:rsid w:val="0F37A228"/>
    <w:rsid w:val="0F4ECEA6"/>
    <w:rsid w:val="0F56BC2C"/>
    <w:rsid w:val="0F57769B"/>
    <w:rsid w:val="0F7EEFD5"/>
    <w:rsid w:val="1074B0D5"/>
    <w:rsid w:val="10A53A55"/>
    <w:rsid w:val="11818AE8"/>
    <w:rsid w:val="11BFBC8D"/>
    <w:rsid w:val="11C77393"/>
    <w:rsid w:val="11F1D9EE"/>
    <w:rsid w:val="121BB042"/>
    <w:rsid w:val="1222C5AA"/>
    <w:rsid w:val="12250025"/>
    <w:rsid w:val="12D13E02"/>
    <w:rsid w:val="12D6483A"/>
    <w:rsid w:val="13545B54"/>
    <w:rsid w:val="1379EE11"/>
    <w:rsid w:val="13B7BB65"/>
    <w:rsid w:val="142B404B"/>
    <w:rsid w:val="143AF1E2"/>
    <w:rsid w:val="14530460"/>
    <w:rsid w:val="14E6B818"/>
    <w:rsid w:val="1502E9F8"/>
    <w:rsid w:val="15511DA6"/>
    <w:rsid w:val="15989E13"/>
    <w:rsid w:val="15C46C77"/>
    <w:rsid w:val="15E51300"/>
    <w:rsid w:val="160C7809"/>
    <w:rsid w:val="1614CF9E"/>
    <w:rsid w:val="165B00C3"/>
    <w:rsid w:val="1669EDBA"/>
    <w:rsid w:val="169EDD69"/>
    <w:rsid w:val="16B765D5"/>
    <w:rsid w:val="16D612C9"/>
    <w:rsid w:val="16D81C90"/>
    <w:rsid w:val="173F8C97"/>
    <w:rsid w:val="174B13F6"/>
    <w:rsid w:val="17D91093"/>
    <w:rsid w:val="17F503CD"/>
    <w:rsid w:val="17F6D124"/>
    <w:rsid w:val="186874A4"/>
    <w:rsid w:val="188A923A"/>
    <w:rsid w:val="18DB5CF8"/>
    <w:rsid w:val="1940FE43"/>
    <w:rsid w:val="19466064"/>
    <w:rsid w:val="197A962A"/>
    <w:rsid w:val="19B55A94"/>
    <w:rsid w:val="1A6E2430"/>
    <w:rsid w:val="1B09C4BA"/>
    <w:rsid w:val="1B366236"/>
    <w:rsid w:val="1BC4E5D5"/>
    <w:rsid w:val="1C353F34"/>
    <w:rsid w:val="1C5B826C"/>
    <w:rsid w:val="1C8C1595"/>
    <w:rsid w:val="1CC80587"/>
    <w:rsid w:val="1CDAB497"/>
    <w:rsid w:val="1CF827B7"/>
    <w:rsid w:val="1D53CCCD"/>
    <w:rsid w:val="1D71525E"/>
    <w:rsid w:val="1D7F5487"/>
    <w:rsid w:val="1D84F569"/>
    <w:rsid w:val="1DF55D8B"/>
    <w:rsid w:val="1E3DBFAD"/>
    <w:rsid w:val="1F008C3E"/>
    <w:rsid w:val="1F20C5CA"/>
    <w:rsid w:val="1F3B28E5"/>
    <w:rsid w:val="1F74D46C"/>
    <w:rsid w:val="1F798B7F"/>
    <w:rsid w:val="1FA0B074"/>
    <w:rsid w:val="1FCCBF61"/>
    <w:rsid w:val="1FE3AE0F"/>
    <w:rsid w:val="204D3E66"/>
    <w:rsid w:val="2068EBF0"/>
    <w:rsid w:val="20B584FC"/>
    <w:rsid w:val="20EDD487"/>
    <w:rsid w:val="211AC615"/>
    <w:rsid w:val="21293AB4"/>
    <w:rsid w:val="217306BF"/>
    <w:rsid w:val="218CF3A8"/>
    <w:rsid w:val="21BCFD90"/>
    <w:rsid w:val="22BD7982"/>
    <w:rsid w:val="22C79AD4"/>
    <w:rsid w:val="23CF5A43"/>
    <w:rsid w:val="23D3FD61"/>
    <w:rsid w:val="24504DE9"/>
    <w:rsid w:val="24B66CBE"/>
    <w:rsid w:val="2571E678"/>
    <w:rsid w:val="258D12F9"/>
    <w:rsid w:val="25F7FE51"/>
    <w:rsid w:val="260AE469"/>
    <w:rsid w:val="262702BC"/>
    <w:rsid w:val="2690CF45"/>
    <w:rsid w:val="26B755E6"/>
    <w:rsid w:val="2748FB75"/>
    <w:rsid w:val="27931456"/>
    <w:rsid w:val="27B573E8"/>
    <w:rsid w:val="27C472B3"/>
    <w:rsid w:val="27E65297"/>
    <w:rsid w:val="29211355"/>
    <w:rsid w:val="2939A0BA"/>
    <w:rsid w:val="294D1605"/>
    <w:rsid w:val="296AF6B6"/>
    <w:rsid w:val="29B89F60"/>
    <w:rsid w:val="2A82A380"/>
    <w:rsid w:val="2A9BA652"/>
    <w:rsid w:val="2ABC9046"/>
    <w:rsid w:val="2AD314BC"/>
    <w:rsid w:val="2B07BA92"/>
    <w:rsid w:val="2B3701D8"/>
    <w:rsid w:val="2B43B577"/>
    <w:rsid w:val="2B58B8D0"/>
    <w:rsid w:val="2B5F55A6"/>
    <w:rsid w:val="2B6F3C45"/>
    <w:rsid w:val="2B927636"/>
    <w:rsid w:val="2C7F7C60"/>
    <w:rsid w:val="2CE1DF0C"/>
    <w:rsid w:val="2D0B0CA6"/>
    <w:rsid w:val="2D3F8064"/>
    <w:rsid w:val="2DA03B16"/>
    <w:rsid w:val="2DFF658E"/>
    <w:rsid w:val="2E19C67F"/>
    <w:rsid w:val="2E92592A"/>
    <w:rsid w:val="2F46A2C2"/>
    <w:rsid w:val="2F964382"/>
    <w:rsid w:val="2F9814A9"/>
    <w:rsid w:val="2FA61424"/>
    <w:rsid w:val="2FADA362"/>
    <w:rsid w:val="2FFD14D4"/>
    <w:rsid w:val="300A72FB"/>
    <w:rsid w:val="3029850B"/>
    <w:rsid w:val="3033D04B"/>
    <w:rsid w:val="305BC6A1"/>
    <w:rsid w:val="306F9EC3"/>
    <w:rsid w:val="306FFA2E"/>
    <w:rsid w:val="30D1BFA9"/>
    <w:rsid w:val="31635B06"/>
    <w:rsid w:val="318D1AFF"/>
    <w:rsid w:val="31A5445B"/>
    <w:rsid w:val="32A3FE73"/>
    <w:rsid w:val="32E54424"/>
    <w:rsid w:val="332F8C19"/>
    <w:rsid w:val="33C18D2D"/>
    <w:rsid w:val="33FDCDA6"/>
    <w:rsid w:val="3431D589"/>
    <w:rsid w:val="348C0876"/>
    <w:rsid w:val="34E39E9E"/>
    <w:rsid w:val="34E672B9"/>
    <w:rsid w:val="351325F8"/>
    <w:rsid w:val="35297867"/>
    <w:rsid w:val="354290E1"/>
    <w:rsid w:val="365552DA"/>
    <w:rsid w:val="36C09AF5"/>
    <w:rsid w:val="37184BAF"/>
    <w:rsid w:val="374C9131"/>
    <w:rsid w:val="37516690"/>
    <w:rsid w:val="37F2C3F4"/>
    <w:rsid w:val="3800C8FC"/>
    <w:rsid w:val="3815662D"/>
    <w:rsid w:val="3818E565"/>
    <w:rsid w:val="3830AE88"/>
    <w:rsid w:val="384AC6BA"/>
    <w:rsid w:val="3879401F"/>
    <w:rsid w:val="387C08FF"/>
    <w:rsid w:val="38874724"/>
    <w:rsid w:val="38A78F5B"/>
    <w:rsid w:val="38D967CB"/>
    <w:rsid w:val="390CE27A"/>
    <w:rsid w:val="392D4D78"/>
    <w:rsid w:val="399389C6"/>
    <w:rsid w:val="39A4F930"/>
    <w:rsid w:val="39CFFF14"/>
    <w:rsid w:val="39E83830"/>
    <w:rsid w:val="3A2E1211"/>
    <w:rsid w:val="3AF8438F"/>
    <w:rsid w:val="3B5E7598"/>
    <w:rsid w:val="3B698C3A"/>
    <w:rsid w:val="3B90EDA1"/>
    <w:rsid w:val="3BF87D78"/>
    <w:rsid w:val="3C72733C"/>
    <w:rsid w:val="3CDB3A79"/>
    <w:rsid w:val="3D8841FE"/>
    <w:rsid w:val="3E0C66F1"/>
    <w:rsid w:val="3EA15598"/>
    <w:rsid w:val="3EAB888B"/>
    <w:rsid w:val="3EBA083E"/>
    <w:rsid w:val="3EE29F63"/>
    <w:rsid w:val="3F0A9A4C"/>
    <w:rsid w:val="3F1580C6"/>
    <w:rsid w:val="3F2145CE"/>
    <w:rsid w:val="3FB6AFA2"/>
    <w:rsid w:val="3FEF027F"/>
    <w:rsid w:val="40384F59"/>
    <w:rsid w:val="4081AB24"/>
    <w:rsid w:val="408AF2DF"/>
    <w:rsid w:val="408D8852"/>
    <w:rsid w:val="40F8CFBA"/>
    <w:rsid w:val="41121C4D"/>
    <w:rsid w:val="411FE103"/>
    <w:rsid w:val="414D64D0"/>
    <w:rsid w:val="41528003"/>
    <w:rsid w:val="41A5885F"/>
    <w:rsid w:val="423B543F"/>
    <w:rsid w:val="424CC123"/>
    <w:rsid w:val="42A7D036"/>
    <w:rsid w:val="42CF3C29"/>
    <w:rsid w:val="43082CDF"/>
    <w:rsid w:val="432E4F0B"/>
    <w:rsid w:val="433170B6"/>
    <w:rsid w:val="435F48B6"/>
    <w:rsid w:val="4386B2D4"/>
    <w:rsid w:val="440AD563"/>
    <w:rsid w:val="44281536"/>
    <w:rsid w:val="444052A1"/>
    <w:rsid w:val="4449C250"/>
    <w:rsid w:val="444F726E"/>
    <w:rsid w:val="445405A9"/>
    <w:rsid w:val="44C859F9"/>
    <w:rsid w:val="44E08E79"/>
    <w:rsid w:val="44F31C90"/>
    <w:rsid w:val="44F8E8AF"/>
    <w:rsid w:val="45003AFA"/>
    <w:rsid w:val="4502F6C0"/>
    <w:rsid w:val="453BBC46"/>
    <w:rsid w:val="458FF8D4"/>
    <w:rsid w:val="45A0A792"/>
    <w:rsid w:val="45DD99D9"/>
    <w:rsid w:val="46241410"/>
    <w:rsid w:val="46348798"/>
    <w:rsid w:val="463545CD"/>
    <w:rsid w:val="466B22D4"/>
    <w:rsid w:val="4676AFEC"/>
    <w:rsid w:val="470D6C90"/>
    <w:rsid w:val="4743E7A2"/>
    <w:rsid w:val="475206F6"/>
    <w:rsid w:val="47536C0B"/>
    <w:rsid w:val="4754D74F"/>
    <w:rsid w:val="47693633"/>
    <w:rsid w:val="478A06ED"/>
    <w:rsid w:val="47BD9E3A"/>
    <w:rsid w:val="47CF3759"/>
    <w:rsid w:val="4837DBBC"/>
    <w:rsid w:val="48864975"/>
    <w:rsid w:val="48E12A12"/>
    <w:rsid w:val="48E9E007"/>
    <w:rsid w:val="49596E9B"/>
    <w:rsid w:val="495F8C9D"/>
    <w:rsid w:val="49EBC0A1"/>
    <w:rsid w:val="4B04C6B3"/>
    <w:rsid w:val="4B7F62E9"/>
    <w:rsid w:val="4B881DB2"/>
    <w:rsid w:val="4CA48751"/>
    <w:rsid w:val="4CE09BC0"/>
    <w:rsid w:val="4D1B334A"/>
    <w:rsid w:val="4D8E75B4"/>
    <w:rsid w:val="4E4EF62F"/>
    <w:rsid w:val="4E89AF57"/>
    <w:rsid w:val="4EC376D9"/>
    <w:rsid w:val="4EF03872"/>
    <w:rsid w:val="4F1E36FC"/>
    <w:rsid w:val="4FEC8ACC"/>
    <w:rsid w:val="5034A933"/>
    <w:rsid w:val="5042EDA1"/>
    <w:rsid w:val="508D227D"/>
    <w:rsid w:val="50C0965F"/>
    <w:rsid w:val="50DBC49D"/>
    <w:rsid w:val="50ECF201"/>
    <w:rsid w:val="51648080"/>
    <w:rsid w:val="5198C3CD"/>
    <w:rsid w:val="51ECD4BF"/>
    <w:rsid w:val="51F691F3"/>
    <w:rsid w:val="52469C9B"/>
    <w:rsid w:val="52554441"/>
    <w:rsid w:val="526F5487"/>
    <w:rsid w:val="52F366C3"/>
    <w:rsid w:val="5338BD56"/>
    <w:rsid w:val="537B2D68"/>
    <w:rsid w:val="53A96F66"/>
    <w:rsid w:val="53ADDBF1"/>
    <w:rsid w:val="53BEEB9B"/>
    <w:rsid w:val="5443BBC7"/>
    <w:rsid w:val="5446CA10"/>
    <w:rsid w:val="54471E6C"/>
    <w:rsid w:val="549C2142"/>
    <w:rsid w:val="54B0B486"/>
    <w:rsid w:val="54C6742E"/>
    <w:rsid w:val="54DFC87E"/>
    <w:rsid w:val="54E8FDA3"/>
    <w:rsid w:val="55541EF9"/>
    <w:rsid w:val="5680910D"/>
    <w:rsid w:val="569906C8"/>
    <w:rsid w:val="569FE700"/>
    <w:rsid w:val="56C98F37"/>
    <w:rsid w:val="570380AA"/>
    <w:rsid w:val="578FBAD0"/>
    <w:rsid w:val="579DC29B"/>
    <w:rsid w:val="57DBAF8A"/>
    <w:rsid w:val="57F441BB"/>
    <w:rsid w:val="57F8E8E6"/>
    <w:rsid w:val="58090949"/>
    <w:rsid w:val="58174263"/>
    <w:rsid w:val="581DADB3"/>
    <w:rsid w:val="5850414E"/>
    <w:rsid w:val="5888FE43"/>
    <w:rsid w:val="588D3B6B"/>
    <w:rsid w:val="589F510B"/>
    <w:rsid w:val="58B1D50E"/>
    <w:rsid w:val="58CC5C62"/>
    <w:rsid w:val="59237839"/>
    <w:rsid w:val="592A2DB3"/>
    <w:rsid w:val="5954028B"/>
    <w:rsid w:val="59777FEB"/>
    <w:rsid w:val="59F72263"/>
    <w:rsid w:val="5A2F3C0D"/>
    <w:rsid w:val="5A84EB8D"/>
    <w:rsid w:val="5AA7B908"/>
    <w:rsid w:val="5AAF348C"/>
    <w:rsid w:val="5ADB59A1"/>
    <w:rsid w:val="5B11300B"/>
    <w:rsid w:val="5B1C1B74"/>
    <w:rsid w:val="5B4A66E4"/>
    <w:rsid w:val="5B6480BD"/>
    <w:rsid w:val="5BA1C95C"/>
    <w:rsid w:val="5CA1B5B6"/>
    <w:rsid w:val="5D0495BE"/>
    <w:rsid w:val="5D479A3A"/>
    <w:rsid w:val="5D88C7E0"/>
    <w:rsid w:val="5DDF59CA"/>
    <w:rsid w:val="5DEE60C1"/>
    <w:rsid w:val="5E0BF1AA"/>
    <w:rsid w:val="5E251A07"/>
    <w:rsid w:val="5EA84881"/>
    <w:rsid w:val="5F35C02B"/>
    <w:rsid w:val="5FC0EA68"/>
    <w:rsid w:val="6056C683"/>
    <w:rsid w:val="60A621D5"/>
    <w:rsid w:val="60A7C7A7"/>
    <w:rsid w:val="60CEA8E6"/>
    <w:rsid w:val="60F67189"/>
    <w:rsid w:val="6116FA8C"/>
    <w:rsid w:val="611B3646"/>
    <w:rsid w:val="61E7EBC7"/>
    <w:rsid w:val="62224D11"/>
    <w:rsid w:val="622BC809"/>
    <w:rsid w:val="62A6D3B2"/>
    <w:rsid w:val="62B5F2C7"/>
    <w:rsid w:val="6334B2F0"/>
    <w:rsid w:val="6340741E"/>
    <w:rsid w:val="635C2A80"/>
    <w:rsid w:val="635F0923"/>
    <w:rsid w:val="6367903D"/>
    <w:rsid w:val="63F10F41"/>
    <w:rsid w:val="63F6A145"/>
    <w:rsid w:val="649CE382"/>
    <w:rsid w:val="65185403"/>
    <w:rsid w:val="6615104B"/>
    <w:rsid w:val="66C3A047"/>
    <w:rsid w:val="6736859E"/>
    <w:rsid w:val="6753DC61"/>
    <w:rsid w:val="67A5B928"/>
    <w:rsid w:val="67ABA8F5"/>
    <w:rsid w:val="68C218E7"/>
    <w:rsid w:val="68FDB37B"/>
    <w:rsid w:val="691BC057"/>
    <w:rsid w:val="69239134"/>
    <w:rsid w:val="6A001712"/>
    <w:rsid w:val="6A4D4D5D"/>
    <w:rsid w:val="6A8C5955"/>
    <w:rsid w:val="6AA4B475"/>
    <w:rsid w:val="6B583705"/>
    <w:rsid w:val="6B6DC1E7"/>
    <w:rsid w:val="6BBC0CD3"/>
    <w:rsid w:val="6BF4C437"/>
    <w:rsid w:val="6C3FC862"/>
    <w:rsid w:val="6DEBF956"/>
    <w:rsid w:val="6E05E29E"/>
    <w:rsid w:val="6E0F3560"/>
    <w:rsid w:val="6E166910"/>
    <w:rsid w:val="6E221574"/>
    <w:rsid w:val="6E4D7E7F"/>
    <w:rsid w:val="6E64693B"/>
    <w:rsid w:val="6E782FA6"/>
    <w:rsid w:val="6EA9B442"/>
    <w:rsid w:val="6EB068B0"/>
    <w:rsid w:val="6EBEBD2D"/>
    <w:rsid w:val="6EBEC41A"/>
    <w:rsid w:val="6EC229FD"/>
    <w:rsid w:val="6F211BB3"/>
    <w:rsid w:val="6F909181"/>
    <w:rsid w:val="6FBDE5D5"/>
    <w:rsid w:val="6FBE6719"/>
    <w:rsid w:val="6FC5D35B"/>
    <w:rsid w:val="6FE69F19"/>
    <w:rsid w:val="700D72B3"/>
    <w:rsid w:val="7058690D"/>
    <w:rsid w:val="706B6C1D"/>
    <w:rsid w:val="709DF1CB"/>
    <w:rsid w:val="70D5E2A0"/>
    <w:rsid w:val="71153A21"/>
    <w:rsid w:val="712C61E2"/>
    <w:rsid w:val="71A48EAC"/>
    <w:rsid w:val="71D679BB"/>
    <w:rsid w:val="721A952F"/>
    <w:rsid w:val="727865A0"/>
    <w:rsid w:val="729A6226"/>
    <w:rsid w:val="732099B0"/>
    <w:rsid w:val="7336F1B1"/>
    <w:rsid w:val="7350E197"/>
    <w:rsid w:val="73CE5D98"/>
    <w:rsid w:val="741F5E1C"/>
    <w:rsid w:val="74A021B6"/>
    <w:rsid w:val="74D2C212"/>
    <w:rsid w:val="750E6DF2"/>
    <w:rsid w:val="7552E496"/>
    <w:rsid w:val="75877392"/>
    <w:rsid w:val="7588A4AF"/>
    <w:rsid w:val="7591C895"/>
    <w:rsid w:val="75E29D5F"/>
    <w:rsid w:val="75F1F4E3"/>
    <w:rsid w:val="75F4E26D"/>
    <w:rsid w:val="7606E434"/>
    <w:rsid w:val="763514DF"/>
    <w:rsid w:val="7646CAC2"/>
    <w:rsid w:val="76922901"/>
    <w:rsid w:val="7697B116"/>
    <w:rsid w:val="76D593B9"/>
    <w:rsid w:val="7724F648"/>
    <w:rsid w:val="772D98F6"/>
    <w:rsid w:val="77B2C997"/>
    <w:rsid w:val="77CA13CB"/>
    <w:rsid w:val="781D77D3"/>
    <w:rsid w:val="782BADC8"/>
    <w:rsid w:val="7836BB2B"/>
    <w:rsid w:val="78376E2B"/>
    <w:rsid w:val="7851DC17"/>
    <w:rsid w:val="7881E611"/>
    <w:rsid w:val="7886CD9F"/>
    <w:rsid w:val="788BBF5A"/>
    <w:rsid w:val="7898D2FC"/>
    <w:rsid w:val="78E9420A"/>
    <w:rsid w:val="791DA35C"/>
    <w:rsid w:val="79239F76"/>
    <w:rsid w:val="793AC8D2"/>
    <w:rsid w:val="79536C40"/>
    <w:rsid w:val="79AC2FFB"/>
    <w:rsid w:val="7A26939C"/>
    <w:rsid w:val="7A278FBB"/>
    <w:rsid w:val="7A4B7046"/>
    <w:rsid w:val="7A83F419"/>
    <w:rsid w:val="7AB0833C"/>
    <w:rsid w:val="7AB1BB2B"/>
    <w:rsid w:val="7ADA5557"/>
    <w:rsid w:val="7AE10AD1"/>
    <w:rsid w:val="7AFF0C3D"/>
    <w:rsid w:val="7B2FFB4A"/>
    <w:rsid w:val="7C14820D"/>
    <w:rsid w:val="7C201034"/>
    <w:rsid w:val="7C444C42"/>
    <w:rsid w:val="7CA45663"/>
    <w:rsid w:val="7CA73E8F"/>
    <w:rsid w:val="7CF7F4B2"/>
    <w:rsid w:val="7D3E7458"/>
    <w:rsid w:val="7D556064"/>
    <w:rsid w:val="7D58A67A"/>
    <w:rsid w:val="7D8B925B"/>
    <w:rsid w:val="7DB22325"/>
    <w:rsid w:val="7DEFCB2F"/>
    <w:rsid w:val="7E9BEE28"/>
    <w:rsid w:val="7EE1F9E7"/>
    <w:rsid w:val="7EEB98C9"/>
    <w:rsid w:val="7F49B911"/>
    <w:rsid w:val="7F75ADE5"/>
    <w:rsid w:val="7FF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B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Tekstzastpczy1">
    <w:name w:val="Tekst zastępczy1"/>
    <w:basedOn w:val="DefaultParagraphFont0"/>
    <w:rPr>
      <w:color w:val="808080"/>
    </w:rPr>
  </w:style>
  <w:style w:type="character" w:customStyle="1" w:styleId="TekstdymkaZnak">
    <w:name w:val="Tekst dymka Znak"/>
    <w:basedOn w:val="DefaultParagraphFont0"/>
    <w:rPr>
      <w:rFonts w:ascii="Tahoma" w:hAnsi="Tahoma" w:cs="Tahoma"/>
      <w:sz w:val="16"/>
      <w:szCs w:val="16"/>
    </w:rPr>
  </w:style>
  <w:style w:type="character" w:customStyle="1" w:styleId="EndNoteBibliographyZnak">
    <w:name w:val="EndNote Bibliography Znak"/>
    <w:basedOn w:val="DefaultParagraphFont0"/>
    <w:rPr>
      <w:rFonts w:ascii="Calibri" w:hAnsi="Calibri"/>
      <w:lang w:val="en-US"/>
    </w:rPr>
  </w:style>
  <w:style w:type="character" w:styleId="Uwydatnienie">
    <w:name w:val="Emphasis"/>
    <w:basedOn w:val="DefaultParagraphFont0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customStyle="1" w:styleId="Pogrubienie1">
    <w:name w:val="Pogrubienie1"/>
    <w:rPr>
      <w:b/>
      <w:bCs/>
    </w:rPr>
  </w:style>
  <w:style w:type="character" w:customStyle="1" w:styleId="Nagwek3Znak">
    <w:name w:val="Nagłówek 3 Znak"/>
    <w:basedOn w:val="DefaultParagraphFont0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ListLabel1">
    <w:name w:val="ListLabel 1"/>
    <w:rPr>
      <w:rFonts w:eastAsia="Arial Unicode MS" w:cs="Arial"/>
      <w:sz w:val="22"/>
    </w:rPr>
  </w:style>
  <w:style w:type="character" w:customStyle="1" w:styleId="ListLabel2">
    <w:name w:val="ListLabel 2"/>
    <w:rPr>
      <w:rFonts w:eastAsia="Arial Unicode MS" w:cs="Arial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EndNoteBibliography">
    <w:name w:val="EndNote Bibliography"/>
    <w:basedOn w:val="Normalny"/>
    <w:pPr>
      <w:spacing w:line="100" w:lineRule="atLeast"/>
    </w:pPr>
    <w:rPr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ny"/>
    <w:pPr>
      <w:spacing w:before="13" w:after="13" w:line="100" w:lineRule="atLeast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NormalnyWeb1">
    <w:name w:val="Normalny (Web)1"/>
    <w:basedOn w:val="Normalny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Tekstzastpczy1">
    <w:name w:val="Tekst zastępczy1"/>
    <w:basedOn w:val="DefaultParagraphFont0"/>
    <w:rPr>
      <w:color w:val="808080"/>
    </w:rPr>
  </w:style>
  <w:style w:type="character" w:customStyle="1" w:styleId="TekstdymkaZnak">
    <w:name w:val="Tekst dymka Znak"/>
    <w:basedOn w:val="DefaultParagraphFont0"/>
    <w:rPr>
      <w:rFonts w:ascii="Tahoma" w:hAnsi="Tahoma" w:cs="Tahoma"/>
      <w:sz w:val="16"/>
      <w:szCs w:val="16"/>
    </w:rPr>
  </w:style>
  <w:style w:type="character" w:customStyle="1" w:styleId="EndNoteBibliographyZnak">
    <w:name w:val="EndNote Bibliography Znak"/>
    <w:basedOn w:val="DefaultParagraphFont0"/>
    <w:rPr>
      <w:rFonts w:ascii="Calibri" w:hAnsi="Calibri"/>
      <w:lang w:val="en-US"/>
    </w:rPr>
  </w:style>
  <w:style w:type="character" w:styleId="Uwydatnienie">
    <w:name w:val="Emphasis"/>
    <w:basedOn w:val="DefaultParagraphFont0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customStyle="1" w:styleId="Pogrubienie1">
    <w:name w:val="Pogrubienie1"/>
    <w:rPr>
      <w:b/>
      <w:bCs/>
    </w:rPr>
  </w:style>
  <w:style w:type="character" w:customStyle="1" w:styleId="Nagwek3Znak">
    <w:name w:val="Nagłówek 3 Znak"/>
    <w:basedOn w:val="DefaultParagraphFont0"/>
    <w:rPr>
      <w:rFonts w:ascii="Calibri Light" w:eastAsia="Calibri" w:hAnsi="Calibri Light" w:cs="Tahoma"/>
      <w:color w:val="1F4D78"/>
      <w:sz w:val="24"/>
      <w:szCs w:val="24"/>
    </w:rPr>
  </w:style>
  <w:style w:type="character" w:customStyle="1" w:styleId="ListLabel1">
    <w:name w:val="ListLabel 1"/>
    <w:rPr>
      <w:rFonts w:eastAsia="Arial Unicode MS" w:cs="Arial"/>
      <w:sz w:val="22"/>
    </w:rPr>
  </w:style>
  <w:style w:type="character" w:customStyle="1" w:styleId="ListLabel2">
    <w:name w:val="ListLabel 2"/>
    <w:rPr>
      <w:rFonts w:eastAsia="Arial Unicode MS" w:cs="Arial"/>
      <w:sz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EndNoteBibliography">
    <w:name w:val="EndNote Bibliography"/>
    <w:basedOn w:val="Normalny"/>
    <w:pPr>
      <w:spacing w:line="100" w:lineRule="atLeast"/>
    </w:pPr>
    <w:rPr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ny"/>
    <w:pPr>
      <w:spacing w:before="13" w:after="13" w:line="100" w:lineRule="atLeast"/>
      <w:ind w:left="389" w:hanging="195"/>
    </w:pPr>
    <w:rPr>
      <w:rFonts w:ascii="Arial" w:eastAsia="Arial Unicode MS" w:hAnsi="Arial" w:cs="Arial"/>
      <w:color w:val="333333"/>
      <w:sz w:val="16"/>
      <w:szCs w:val="16"/>
    </w:rPr>
  </w:style>
  <w:style w:type="paragraph" w:customStyle="1" w:styleId="NormalnyWeb1">
    <w:name w:val="Normalny (Web)1"/>
    <w:basedOn w:val="Normalny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BAB31-1140-438F-B6AF-9052CE895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A1CF1-711E-4B9A-B3C0-52346DDCD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702CA-AB89-47E4-B24D-2F8E9B842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2017-05-24T16:12:00Z</cp:lastPrinted>
  <dcterms:created xsi:type="dcterms:W3CDTF">2021-05-21T09:22:00Z</dcterms:created>
  <dcterms:modified xsi:type="dcterms:W3CDTF">2021-05-21T09:22:00Z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Sil-art Rycho444</vt:lpwstr>
  </property>
  <property fmtid="{D5CDD505-2E9C-101B-9397-08002B2CF9AE}" pid="4" name="ContentTypeId">
    <vt:lpwstr>0x010100E213D0B04B737D4AB5FE3F7A65A79A77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