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4"/>
        <w:gridCol w:w="2268"/>
        <w:gridCol w:w="283"/>
        <w:gridCol w:w="1843"/>
        <w:gridCol w:w="2268"/>
        <w:gridCol w:w="1843"/>
      </w:tblGrid>
      <w:tr w:rsidR="00F15497" w:rsidRPr="00465D14" w14:paraId="01389D2F" w14:textId="77777777" w:rsidTr="00923C39">
        <w:trPr>
          <w:trHeight w:val="400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01389D2C" w14:textId="77777777"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01389D2D" w14:textId="77777777" w:rsidR="00F15497" w:rsidRPr="0017132A" w:rsidRDefault="00EF76B1" w:rsidP="00EF76B1">
                <w:pPr>
                  <w:spacing w:after="0" w:line="240" w:lineRule="auto"/>
                  <w:rPr>
                    <w:rFonts w:cstheme="minorHAnsi"/>
                  </w:rPr>
                </w:pPr>
                <w:r w:rsidRPr="00C67144">
                  <w:rPr>
                    <w:rFonts w:cstheme="minorHAnsi"/>
                    <w:b/>
                  </w:rPr>
                  <w:t>Wydarzenia (eventy) w turystyce alternatywnej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1389D2E" w14:textId="77777777" w:rsidR="00F15497" w:rsidRPr="00465D14" w:rsidRDefault="00F15497" w:rsidP="0017132A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17132A">
                  <w:rPr>
                    <w:rStyle w:val="Tekstzastpczy"/>
                    <w:rFonts w:cstheme="minorHAnsi"/>
                    <w:b/>
                    <w:color w:val="auto"/>
                  </w:rPr>
                  <w:t>2</w:t>
                </w:r>
              </w:sdtContent>
            </w:sdt>
          </w:p>
        </w:tc>
      </w:tr>
      <w:tr w:rsidR="002A32F7" w:rsidRPr="00465D14" w14:paraId="01389D32" w14:textId="77777777" w:rsidTr="00923C39">
        <w:trPr>
          <w:trHeight w:val="392"/>
        </w:trPr>
        <w:tc>
          <w:tcPr>
            <w:tcW w:w="4678" w:type="dxa"/>
            <w:gridSpan w:val="4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01389D30" w14:textId="77777777"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proofErr w:type="gramStart"/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</w:t>
            </w:r>
            <w:proofErr w:type="gramEnd"/>
            <w:r w:rsidRPr="00465D14">
              <w:rPr>
                <w:rFonts w:cstheme="minorHAnsi"/>
                <w:b/>
              </w:rPr>
              <w:t xml:space="preserve">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389D31" w14:textId="77777777" w:rsidR="002A32F7" w:rsidRPr="00465D14" w:rsidRDefault="002A32F7" w:rsidP="0017132A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17132A" w:rsidRPr="0017132A">
              <w:rPr>
                <w:rFonts w:cstheme="minorHAnsi"/>
                <w:b/>
              </w:rPr>
              <w:t>T</w:t>
            </w:r>
            <w:r w:rsidR="00307A09" w:rsidRPr="0017132A">
              <w:rPr>
                <w:rFonts w:cstheme="minorHAnsi"/>
                <w:b/>
              </w:rPr>
              <w:t>urystyka i rekreacja</w:t>
            </w:r>
          </w:p>
        </w:tc>
      </w:tr>
      <w:tr w:rsidR="00A6698C" w:rsidRPr="00465D14" w14:paraId="01389D36" w14:textId="77777777" w:rsidTr="00923C39">
        <w:trPr>
          <w:trHeight w:val="276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01389D33" w14:textId="77777777"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  <w:r w:rsidR="0017132A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389D34" w14:textId="73C8743B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17132A">
              <w:rPr>
                <w:rFonts w:cstheme="minorHAnsi"/>
                <w:b/>
                <w:sz w:val="24"/>
                <w:szCs w:val="24"/>
              </w:rPr>
              <w:t xml:space="preserve"> I</w:t>
            </w:r>
            <w:r w:rsidR="0085638C">
              <w:rPr>
                <w:rFonts w:cstheme="minorHAnsi"/>
                <w:b/>
                <w:sz w:val="24"/>
                <w:szCs w:val="24"/>
              </w:rPr>
              <w:t>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01389D35" w14:textId="1E3419EF"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17132A">
                  <w:rPr>
                    <w:rFonts w:cstheme="minorHAnsi"/>
                    <w:b/>
                    <w:sz w:val="24"/>
                    <w:szCs w:val="24"/>
                  </w:rPr>
                  <w:t xml:space="preserve"> </w:t>
                </w:r>
                <w:r w:rsidR="0085638C">
                  <w:rPr>
                    <w:rFonts w:cstheme="minorHAnsi"/>
                    <w:b/>
                    <w:sz w:val="24"/>
                    <w:szCs w:val="24"/>
                  </w:rPr>
                  <w:t>4</w:t>
                </w:r>
              </w:p>
            </w:sdtContent>
          </w:sdt>
        </w:tc>
      </w:tr>
      <w:tr w:rsidR="00A6698C" w:rsidRPr="00465D14" w14:paraId="01389D39" w14:textId="77777777" w:rsidTr="00923C39">
        <w:trPr>
          <w:trHeight w:val="275"/>
        </w:trPr>
        <w:tc>
          <w:tcPr>
            <w:tcW w:w="6521" w:type="dxa"/>
            <w:gridSpan w:val="5"/>
            <w:tcBorders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389D37" w14:textId="77777777" w:rsidR="00A6698C" w:rsidRPr="0002439B" w:rsidRDefault="0085638C" w:rsidP="0017132A">
            <w:pPr>
              <w:spacing w:after="0" w:line="240" w:lineRule="auto"/>
              <w:rPr>
                <w:rFonts w:cstheme="minorHAnsi"/>
                <w:b/>
                <w:strike/>
              </w:rPr>
            </w:pPr>
            <w:sdt>
              <w:sdtPr>
                <w:rPr>
                  <w:rFonts w:cstheme="minorHAnsi"/>
                  <w:b/>
                  <w:strike/>
                  <w:color w:val="808080"/>
                </w:rPr>
                <w:id w:val="-614594008"/>
                <w:placeholder>
                  <w:docPart w:val="482F9368D87D4E9AA483DFC4B8088263"/>
                </w:placeholder>
              </w:sdtPr>
              <w:sdtEndPr/>
              <w:sdtContent>
                <w:r w:rsidR="0017132A" w:rsidRPr="009A1DAB">
                  <w:rPr>
                    <w:b/>
                    <w:sz w:val="20"/>
                  </w:rPr>
                  <w:t>Zakład Teoretycznych Podstaw Turystyki</w:t>
                </w:r>
              </w:sdtContent>
            </w:sdt>
            <w:r w:rsidR="0017132A">
              <w:rPr>
                <w:b/>
                <w:sz w:val="20"/>
              </w:rPr>
              <w:t xml:space="preserve"> Kat. Prozdrowotnej Aktywności Fizycznej i Turystyki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1389D38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01389D3D" w14:textId="77777777" w:rsidTr="00923C39">
        <w:trPr>
          <w:trHeight w:val="18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389D3A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389D3B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1389D3C" w14:textId="77777777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01389D41" w14:textId="77777777" w:rsidTr="00923C39">
        <w:trPr>
          <w:trHeight w:val="178"/>
        </w:trPr>
        <w:tc>
          <w:tcPr>
            <w:tcW w:w="43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389D3E" w14:textId="77777777" w:rsidR="00C34984" w:rsidRPr="00465D14" w:rsidRDefault="00307A09" w:rsidP="0017132A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17132A">
              <w:rPr>
                <w:rFonts w:cstheme="minorHAnsi"/>
                <w:b/>
              </w:rPr>
              <w:t xml:space="preserve"> II</w:t>
            </w:r>
            <w:r w:rsidR="007F7959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389D3F" w14:textId="77777777"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01389D40" w14:textId="77777777" w:rsidR="00C34984" w:rsidRPr="00465D14" w:rsidRDefault="009103BF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14:paraId="01389D48" w14:textId="77777777" w:rsidTr="00923C39">
        <w:trPr>
          <w:trHeight w:val="34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1389D42" w14:textId="77777777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01389D43" w14:textId="77777777"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1389D44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01389D45" w14:textId="77777777" w:rsidR="00FA7E08" w:rsidRPr="00465D14" w:rsidRDefault="005F5351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 / 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389D46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01389D47" w14:textId="77777777" w:rsidR="00FA7E08" w:rsidRPr="00465D14" w:rsidRDefault="0017132A" w:rsidP="0017132A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26</w:t>
                </w:r>
                <w:r w:rsidR="00307A09">
                  <w:rPr>
                    <w:rFonts w:cstheme="minorHAnsi"/>
                    <w:b/>
                  </w:rPr>
                  <w:t xml:space="preserve"> godzin</w:t>
                </w:r>
              </w:p>
            </w:sdtContent>
          </w:sdt>
        </w:tc>
      </w:tr>
      <w:tr w:rsidR="00F15497" w:rsidRPr="00465D14" w14:paraId="01389D4C" w14:textId="77777777" w:rsidTr="0017132A">
        <w:trPr>
          <w:trHeight w:val="248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01389D49" w14:textId="77777777"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678" w:type="dxa"/>
                    <w:gridSpan w:val="4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01389D4A" w14:textId="77777777" w:rsidR="00F15497" w:rsidRPr="001E13C4" w:rsidRDefault="0017132A" w:rsidP="0017132A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  <w:r w:rsidRPr="0017132A">
                      <w:rPr>
                        <w:rFonts w:cstheme="minorHAnsi"/>
                        <w:b/>
                      </w:rPr>
                      <w:t>dr Gerard Kosmala</w:t>
                    </w:r>
                    <w:r w:rsidR="00EF76B1">
                      <w:rPr>
                        <w:rFonts w:cstheme="minorHAnsi"/>
                        <w:b/>
                      </w:rPr>
                      <w:t>, mgr Katarzyna Jakubik-Bińczak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389D4B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01389D50" w14:textId="77777777" w:rsidTr="0017132A">
        <w:trPr>
          <w:trHeight w:val="269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389D4D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89D4E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389D4F" w14:textId="77777777"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14:paraId="01389D54" w14:textId="77777777" w:rsidTr="009103BF">
        <w:trPr>
          <w:trHeight w:val="1021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389D51" w14:textId="77777777"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>
            <w:rPr>
              <w:rFonts w:ascii="Times New Roman" w:eastAsia="Lucida Sans Unicode" w:hAnsi="Times New Roman"/>
              <w:sz w:val="24"/>
              <w:szCs w:val="24"/>
            </w:rPr>
          </w:sdtEndPr>
          <w:sdtContent>
            <w:tc>
              <w:tcPr>
                <w:tcW w:w="46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01389D52" w14:textId="77777777" w:rsidR="00F15497" w:rsidRPr="00144FC8" w:rsidRDefault="00AA60C0" w:rsidP="00144FC8">
                <w:pPr>
                  <w:pStyle w:val="Zawartotabeli"/>
                  <w:snapToGrid w:val="0"/>
                  <w:ind w:right="-6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103BF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Wiedza</w:t>
                </w:r>
                <w:r w:rsidR="009103BF" w:rsidRPr="009103BF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 xml:space="preserve">, umiejętności i kompetencje społeczne </w:t>
                </w:r>
                <w:r w:rsidR="009103BF" w:rsidRPr="00144FC8">
                  <w:rPr>
                    <w:rFonts w:asciiTheme="minorHAnsi" w:hAnsiTheme="minorHAnsi" w:cstheme="minorHAnsi"/>
                    <w:sz w:val="22"/>
                    <w:szCs w:val="22"/>
                  </w:rPr>
                  <w:t>zdobyte na I stopniu studiów, dotyczące podstaw turystyki, geografii turystycznej oraz</w:t>
                </w:r>
                <w:r w:rsidR="00144FC8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powiązanych zagadnień. 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389D53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01389D57" w14:textId="77777777" w:rsidTr="0017132A">
        <w:trPr>
          <w:trHeight w:val="501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1389D55" w14:textId="77777777"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  <w:strike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  <w:strike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789" w:type="dxa"/>
                    <w:gridSpan w:val="6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01389D56" w14:textId="77777777" w:rsidR="00094969" w:rsidRPr="001E13C4" w:rsidRDefault="00144FC8" w:rsidP="00144FC8">
                    <w:pPr>
                      <w:spacing w:after="0" w:line="240" w:lineRule="auto"/>
                      <w:jc w:val="both"/>
                      <w:rPr>
                        <w:rFonts w:cstheme="minorHAnsi"/>
                        <w:strike/>
                      </w:rPr>
                    </w:pPr>
                    <w:r w:rsidRPr="00144FC8">
                      <w:rPr>
                        <w:rStyle w:val="Tekstzastpczy"/>
                        <w:rFonts w:cstheme="minorHAnsi"/>
                        <w:color w:val="auto"/>
                      </w:rPr>
                      <w:t xml:space="preserve">Poznanie zjawiska eventów </w:t>
                    </w:r>
                    <w:proofErr w:type="gramStart"/>
                    <w:r w:rsidRPr="00144FC8">
                      <w:rPr>
                        <w:rStyle w:val="Tekstzastpczy"/>
                        <w:rFonts w:cstheme="minorHAnsi"/>
                        <w:color w:val="auto"/>
                      </w:rPr>
                      <w:t>niszowych,.</w:t>
                    </w:r>
                    <w:proofErr w:type="gramEnd"/>
                    <w:r w:rsidRPr="00144FC8">
                      <w:rPr>
                        <w:rStyle w:val="Tekstzastpczy"/>
                        <w:rFonts w:cstheme="minorHAnsi"/>
                        <w:color w:val="auto"/>
                      </w:rPr>
                      <w:t xml:space="preserve"> ich specyfiki, uwarunkowań oraz pełnionej roli. </w:t>
                    </w:r>
                    <w:r w:rsidR="00163C43" w:rsidRPr="00144FC8">
                      <w:rPr>
                        <w:rStyle w:val="Tekstzastpczy"/>
                        <w:rFonts w:cstheme="minorHAnsi"/>
                        <w:color w:val="auto"/>
                      </w:rPr>
                      <w:t>Zaznajomienie się ze specyfiką organizacji eventów niszowych</w:t>
                    </w:r>
                    <w:r>
                      <w:rPr>
                        <w:rStyle w:val="Tekstzastpczy"/>
                        <w:rFonts w:cstheme="minorHAnsi"/>
                        <w:color w:val="auto"/>
                      </w:rPr>
                      <w:t>.</w:t>
                    </w:r>
                  </w:p>
                </w:tc>
              </w:sdtContent>
            </w:sdt>
          </w:sdtContent>
        </w:sdt>
      </w:tr>
    </w:tbl>
    <w:p w14:paraId="01389D58" w14:textId="77777777"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14:paraId="01389D5E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1389D59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1389D5A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01389D5B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1389D5C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1389D5D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01389D60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1389D5F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14:paraId="01389D65" w14:textId="77777777" w:rsidTr="00AB3F9A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14:paraId="01389D61" w14:textId="77777777" w:rsidR="00A86CA9" w:rsidRPr="007101BE" w:rsidRDefault="009103BF" w:rsidP="00864F2D">
            <w:r>
              <w:t>W</w:t>
            </w:r>
            <w:r w:rsidR="00AA543C" w:rsidRPr="007101BE">
              <w:t>1</w:t>
            </w:r>
          </w:p>
        </w:tc>
        <w:tc>
          <w:tcPr>
            <w:tcW w:w="6237" w:type="dxa"/>
          </w:tcPr>
          <w:p w14:paraId="01389D62" w14:textId="77777777" w:rsidR="00A86CA9" w:rsidRPr="00902F72" w:rsidRDefault="00734C32" w:rsidP="00734C32">
            <w:r w:rsidRPr="00902F72">
              <w:t>poznaje i analizuje znaczenie wydarzeń (eventów) dla turystyki i współczesnego społeczeństwa</w:t>
            </w:r>
          </w:p>
        </w:tc>
        <w:tc>
          <w:tcPr>
            <w:tcW w:w="1701" w:type="dxa"/>
          </w:tcPr>
          <w:p w14:paraId="01389D63" w14:textId="77777777" w:rsidR="00A86CA9" w:rsidRPr="00902F72" w:rsidRDefault="00AA543C" w:rsidP="00864F2D">
            <w:r w:rsidRPr="00902F72">
              <w:t>K_W05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01389D64" w14:textId="77777777" w:rsidR="00A86CA9" w:rsidRPr="001E13C4" w:rsidRDefault="00AA543C" w:rsidP="00AA543C">
            <w:pPr>
              <w:pStyle w:val="Default"/>
              <w:rPr>
                <w:rFonts w:cstheme="minorHAnsi"/>
                <w:strike/>
              </w:rPr>
            </w:pPr>
            <w:r>
              <w:rPr>
                <w:sz w:val="23"/>
                <w:szCs w:val="23"/>
              </w:rPr>
              <w:t xml:space="preserve">P7S_WK </w:t>
            </w:r>
          </w:p>
        </w:tc>
      </w:tr>
      <w:tr w:rsidR="001A40A3" w:rsidRPr="00465D14" w14:paraId="01389D6A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01389D66" w14:textId="77777777" w:rsidR="001A40A3" w:rsidRPr="007101BE" w:rsidRDefault="009103BF" w:rsidP="00EA1C6F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7101BE" w:rsidRPr="007101BE">
              <w:rPr>
                <w:rFonts w:cstheme="minorHAnsi"/>
              </w:rPr>
              <w:t>2</w:t>
            </w:r>
          </w:p>
        </w:tc>
        <w:tc>
          <w:tcPr>
            <w:tcW w:w="6237" w:type="dxa"/>
            <w:vAlign w:val="center"/>
          </w:tcPr>
          <w:p w14:paraId="01389D67" w14:textId="77777777" w:rsidR="001A40A3" w:rsidRPr="00902F72" w:rsidRDefault="00734C32" w:rsidP="00EA1C6F">
            <w:pPr>
              <w:pStyle w:val="Akapitzlist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02F72">
              <w:rPr>
                <w:rFonts w:asciiTheme="minorHAnsi" w:hAnsiTheme="minorHAnsi" w:cstheme="minorHAnsi"/>
                <w:iCs/>
                <w:sz w:val="22"/>
                <w:szCs w:val="22"/>
              </w:rPr>
              <w:t>ocenia wszelakie uwarunkowania tworzenia i wykorzystania eventów w turystyce niszowej</w:t>
            </w:r>
          </w:p>
        </w:tc>
        <w:tc>
          <w:tcPr>
            <w:tcW w:w="1701" w:type="dxa"/>
            <w:vAlign w:val="center"/>
          </w:tcPr>
          <w:p w14:paraId="01389D68" w14:textId="77777777" w:rsidR="001A40A3" w:rsidRPr="00902F72" w:rsidRDefault="00734C32" w:rsidP="00EA1C6F">
            <w:pPr>
              <w:rPr>
                <w:rFonts w:cstheme="minorHAnsi"/>
              </w:rPr>
            </w:pPr>
            <w:r w:rsidRPr="00902F72">
              <w:rPr>
                <w:rFonts w:cstheme="minorHAnsi"/>
              </w:rPr>
              <w:t>K_W07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01389D69" w14:textId="77777777" w:rsidR="001A40A3" w:rsidRPr="001E13C4" w:rsidRDefault="00734C32" w:rsidP="00EA1C6F">
            <w:pPr>
              <w:rPr>
                <w:rFonts w:cstheme="minorHAnsi"/>
                <w:strike/>
              </w:rPr>
            </w:pPr>
            <w:r>
              <w:rPr>
                <w:sz w:val="23"/>
                <w:szCs w:val="23"/>
              </w:rPr>
              <w:t>P7S_WK</w:t>
            </w:r>
          </w:p>
        </w:tc>
      </w:tr>
      <w:tr w:rsidR="001A40A3" w:rsidRPr="00465D14" w14:paraId="01389D6F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01389D6B" w14:textId="77777777" w:rsidR="001A40A3" w:rsidRPr="007101BE" w:rsidRDefault="009103BF" w:rsidP="00EA1C6F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7101BE" w:rsidRPr="007101BE">
              <w:rPr>
                <w:rFonts w:cstheme="minorHAnsi"/>
              </w:rPr>
              <w:t>3</w:t>
            </w:r>
          </w:p>
        </w:tc>
        <w:tc>
          <w:tcPr>
            <w:tcW w:w="6237" w:type="dxa"/>
            <w:vAlign w:val="center"/>
          </w:tcPr>
          <w:p w14:paraId="01389D6C" w14:textId="77777777" w:rsidR="001A40A3" w:rsidRPr="00902F72" w:rsidRDefault="00734C32" w:rsidP="00EA1C6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02F72">
              <w:rPr>
                <w:rFonts w:asciiTheme="minorHAnsi" w:hAnsiTheme="minorHAnsi" w:cstheme="minorHAnsi"/>
                <w:sz w:val="22"/>
                <w:szCs w:val="22"/>
              </w:rPr>
              <w:t xml:space="preserve">poznaje i ocenia znaczenie </w:t>
            </w:r>
            <w:proofErr w:type="spellStart"/>
            <w:r w:rsidRPr="00902F72">
              <w:rPr>
                <w:rFonts w:asciiTheme="minorHAnsi" w:hAnsiTheme="minorHAnsi" w:cstheme="minorHAnsi"/>
                <w:sz w:val="22"/>
                <w:szCs w:val="22"/>
              </w:rPr>
              <w:t>działan</w:t>
            </w:r>
            <w:proofErr w:type="spellEnd"/>
            <w:r w:rsidRPr="00902F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0A5D" w:rsidRPr="00902F72">
              <w:rPr>
                <w:rFonts w:asciiTheme="minorHAnsi" w:hAnsiTheme="minorHAnsi" w:cstheme="minorHAnsi"/>
                <w:sz w:val="22"/>
                <w:szCs w:val="22"/>
              </w:rPr>
              <w:t>instytucji róż</w:t>
            </w:r>
            <w:r w:rsidRPr="00902F72">
              <w:rPr>
                <w:rFonts w:asciiTheme="minorHAnsi" w:hAnsiTheme="minorHAnsi" w:cstheme="minorHAnsi"/>
                <w:sz w:val="22"/>
                <w:szCs w:val="22"/>
              </w:rPr>
              <w:t xml:space="preserve">nego szczebla dla tworzenia warunków rozwoju </w:t>
            </w:r>
            <w:proofErr w:type="spellStart"/>
            <w:r w:rsidRPr="00902F72">
              <w:rPr>
                <w:rFonts w:asciiTheme="minorHAnsi" w:hAnsiTheme="minorHAnsi" w:cstheme="minorHAnsi"/>
                <w:sz w:val="22"/>
                <w:szCs w:val="22"/>
              </w:rPr>
              <w:t>turustyki</w:t>
            </w:r>
            <w:proofErr w:type="spellEnd"/>
            <w:r w:rsidRPr="00902F72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proofErr w:type="spellStart"/>
            <w:r w:rsidRPr="00902F72">
              <w:rPr>
                <w:rFonts w:asciiTheme="minorHAnsi" w:hAnsiTheme="minorHAnsi" w:cstheme="minorHAnsi"/>
                <w:sz w:val="22"/>
                <w:szCs w:val="22"/>
              </w:rPr>
              <w:t>opraciu</w:t>
            </w:r>
            <w:proofErr w:type="spellEnd"/>
            <w:r w:rsidRPr="00902F72">
              <w:rPr>
                <w:rFonts w:asciiTheme="minorHAnsi" w:hAnsiTheme="minorHAnsi" w:cstheme="minorHAnsi"/>
                <w:sz w:val="22"/>
                <w:szCs w:val="22"/>
              </w:rPr>
              <w:t xml:space="preserve"> o eventy</w:t>
            </w:r>
          </w:p>
        </w:tc>
        <w:tc>
          <w:tcPr>
            <w:tcW w:w="1701" w:type="dxa"/>
            <w:vAlign w:val="center"/>
          </w:tcPr>
          <w:p w14:paraId="01389D6D" w14:textId="77777777" w:rsidR="001A40A3" w:rsidRPr="00902F72" w:rsidRDefault="00734C32" w:rsidP="00EA1C6F">
            <w:pPr>
              <w:rPr>
                <w:rFonts w:cstheme="minorHAnsi"/>
              </w:rPr>
            </w:pPr>
            <w:r w:rsidRPr="00902F72">
              <w:rPr>
                <w:rFonts w:cstheme="minorHAnsi"/>
              </w:rPr>
              <w:t>K_W12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01389D6E" w14:textId="77777777" w:rsidR="001A40A3" w:rsidRPr="001E13C4" w:rsidRDefault="00734C32" w:rsidP="00EA1C6F">
            <w:pPr>
              <w:rPr>
                <w:rFonts w:cstheme="minorHAnsi"/>
                <w:strike/>
                <w:color w:val="000000"/>
              </w:rPr>
            </w:pPr>
            <w:r>
              <w:rPr>
                <w:sz w:val="23"/>
                <w:szCs w:val="23"/>
              </w:rPr>
              <w:t>P7S_WK</w:t>
            </w:r>
          </w:p>
        </w:tc>
      </w:tr>
      <w:tr w:rsidR="00F919B1" w:rsidRPr="00465D14" w14:paraId="01389D71" w14:textId="77777777" w:rsidTr="00144FC8">
        <w:tblPrEx>
          <w:shd w:val="clear" w:color="auto" w:fill="auto"/>
        </w:tblPrEx>
        <w:trPr>
          <w:trHeight w:val="596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1389D70" w14:textId="77777777" w:rsidR="00F919B1" w:rsidRPr="00734C32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34C32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65D14" w14:paraId="01389D76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01389D72" w14:textId="77777777" w:rsidR="002A32F7" w:rsidRPr="00902F72" w:rsidRDefault="009103BF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U1</w:t>
            </w:r>
          </w:p>
        </w:tc>
        <w:tc>
          <w:tcPr>
            <w:tcW w:w="6237" w:type="dxa"/>
            <w:vAlign w:val="center"/>
          </w:tcPr>
          <w:p w14:paraId="01389D73" w14:textId="77777777" w:rsidR="002A32F7" w:rsidRPr="009103BF" w:rsidRDefault="00902F72" w:rsidP="00902F72">
            <w:pPr>
              <w:jc w:val="both"/>
              <w:rPr>
                <w:rFonts w:cstheme="minorHAnsi"/>
              </w:rPr>
            </w:pPr>
            <w:r w:rsidRPr="009103BF">
              <w:rPr>
                <w:rFonts w:cstheme="minorHAnsi"/>
              </w:rPr>
              <w:t>ustala i analizuje różnorakie uwarunkowania funkcjonowania wydarzeń (eventów) niszowych</w:t>
            </w:r>
          </w:p>
        </w:tc>
        <w:tc>
          <w:tcPr>
            <w:tcW w:w="1701" w:type="dxa"/>
            <w:vAlign w:val="center"/>
          </w:tcPr>
          <w:p w14:paraId="01389D74" w14:textId="77777777" w:rsidR="002A32F7" w:rsidRPr="009103BF" w:rsidRDefault="00734C32" w:rsidP="00465D14">
            <w:pPr>
              <w:rPr>
                <w:rFonts w:cstheme="minorHAnsi"/>
              </w:rPr>
            </w:pPr>
            <w:r w:rsidRPr="009103BF">
              <w:rPr>
                <w:rFonts w:cstheme="minorHAnsi"/>
              </w:rPr>
              <w:t>K_U16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01389D75" w14:textId="77777777" w:rsidR="002A32F7" w:rsidRPr="009103BF" w:rsidRDefault="00902F72" w:rsidP="00465D14">
            <w:pPr>
              <w:rPr>
                <w:rFonts w:cstheme="minorHAnsi"/>
              </w:rPr>
            </w:pPr>
            <w:r w:rsidRPr="009103BF">
              <w:rPr>
                <w:rFonts w:cstheme="minorHAnsi"/>
              </w:rPr>
              <w:t>P7S_UW</w:t>
            </w:r>
          </w:p>
        </w:tc>
      </w:tr>
      <w:tr w:rsidR="00045D2D" w:rsidRPr="00465D14" w14:paraId="01389D7B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01389D77" w14:textId="77777777" w:rsidR="002A32F7" w:rsidRPr="00902F72" w:rsidRDefault="009103BF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U2</w:t>
            </w:r>
          </w:p>
        </w:tc>
        <w:tc>
          <w:tcPr>
            <w:tcW w:w="6237" w:type="dxa"/>
            <w:vAlign w:val="center"/>
          </w:tcPr>
          <w:p w14:paraId="01389D78" w14:textId="77777777" w:rsidR="002A32F7" w:rsidRPr="009103BF" w:rsidRDefault="00902F72" w:rsidP="00902F72">
            <w:pPr>
              <w:jc w:val="both"/>
              <w:rPr>
                <w:rFonts w:cstheme="minorHAnsi"/>
              </w:rPr>
            </w:pPr>
            <w:r w:rsidRPr="009103BF">
              <w:rPr>
                <w:rFonts w:cstheme="minorHAnsi"/>
              </w:rPr>
              <w:t>potrafi zaplanować i ocenić imprezę turystyczną lub podobną</w:t>
            </w:r>
          </w:p>
        </w:tc>
        <w:tc>
          <w:tcPr>
            <w:tcW w:w="1701" w:type="dxa"/>
            <w:vAlign w:val="center"/>
          </w:tcPr>
          <w:p w14:paraId="01389D79" w14:textId="77777777" w:rsidR="002A32F7" w:rsidRPr="009103BF" w:rsidRDefault="00734C32" w:rsidP="00465D14">
            <w:pPr>
              <w:rPr>
                <w:rFonts w:cstheme="minorHAnsi"/>
              </w:rPr>
            </w:pPr>
            <w:r w:rsidRPr="009103BF">
              <w:rPr>
                <w:rFonts w:cstheme="minorHAnsi"/>
              </w:rPr>
              <w:t>K_U19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01389D7A" w14:textId="77777777" w:rsidR="002A32F7" w:rsidRPr="009103BF" w:rsidRDefault="00902F72" w:rsidP="00902F72">
            <w:pPr>
              <w:rPr>
                <w:rFonts w:cstheme="minorHAnsi"/>
              </w:rPr>
            </w:pPr>
            <w:r w:rsidRPr="009103BF">
              <w:rPr>
                <w:rFonts w:cstheme="minorHAnsi"/>
              </w:rPr>
              <w:t>P7S_UW</w:t>
            </w:r>
          </w:p>
        </w:tc>
      </w:tr>
      <w:tr w:rsidR="00810E18" w:rsidRPr="00465D14" w14:paraId="01389D80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01389D7C" w14:textId="77777777" w:rsidR="00810E18" w:rsidRPr="00902F72" w:rsidRDefault="009103BF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U3</w:t>
            </w:r>
          </w:p>
        </w:tc>
        <w:tc>
          <w:tcPr>
            <w:tcW w:w="6237" w:type="dxa"/>
            <w:vAlign w:val="center"/>
          </w:tcPr>
          <w:p w14:paraId="01389D7D" w14:textId="77777777" w:rsidR="00810E18" w:rsidRPr="009103BF" w:rsidRDefault="00902F72" w:rsidP="00465D14">
            <w:pPr>
              <w:jc w:val="both"/>
              <w:rPr>
                <w:rFonts w:cstheme="minorHAnsi"/>
              </w:rPr>
            </w:pPr>
            <w:r w:rsidRPr="009103BF">
              <w:rPr>
                <w:rFonts w:cstheme="minorHAnsi"/>
              </w:rPr>
              <w:t xml:space="preserve">potrafi tworzyć produkt turystyczny w postaci wydarzenia </w:t>
            </w:r>
          </w:p>
        </w:tc>
        <w:tc>
          <w:tcPr>
            <w:tcW w:w="1701" w:type="dxa"/>
            <w:vAlign w:val="center"/>
          </w:tcPr>
          <w:p w14:paraId="01389D7E" w14:textId="77777777" w:rsidR="00D40CFB" w:rsidRPr="009103BF" w:rsidRDefault="00906812" w:rsidP="00465D14">
            <w:pPr>
              <w:rPr>
                <w:rFonts w:cstheme="minorHAnsi"/>
              </w:rPr>
            </w:pPr>
            <w:r w:rsidRPr="009103BF">
              <w:rPr>
                <w:rFonts w:cstheme="minorHAnsi"/>
              </w:rPr>
              <w:t>K_U20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01389D7F" w14:textId="77777777" w:rsidR="00810E18" w:rsidRPr="009103BF" w:rsidRDefault="00902F72" w:rsidP="00465D14">
            <w:pPr>
              <w:rPr>
                <w:rFonts w:cstheme="minorHAnsi"/>
              </w:rPr>
            </w:pPr>
            <w:r w:rsidRPr="009103BF">
              <w:rPr>
                <w:rFonts w:cstheme="minorHAnsi"/>
              </w:rPr>
              <w:t>P7S_UK</w:t>
            </w:r>
          </w:p>
        </w:tc>
      </w:tr>
      <w:tr w:rsidR="00F919B1" w:rsidRPr="00465D14" w14:paraId="01389D82" w14:textId="77777777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1389D81" w14:textId="77777777" w:rsidR="00F919B1" w:rsidRPr="009103BF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103BF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045D2D" w:rsidRPr="00465D14" w14:paraId="01389D87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01389D83" w14:textId="77777777" w:rsidR="002A32F7" w:rsidRPr="00780A5D" w:rsidRDefault="009103BF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780A5D" w:rsidRPr="00780A5D">
              <w:rPr>
                <w:rFonts w:cstheme="minorHAnsi"/>
              </w:rPr>
              <w:t>1</w:t>
            </w:r>
          </w:p>
        </w:tc>
        <w:tc>
          <w:tcPr>
            <w:tcW w:w="6237" w:type="dxa"/>
            <w:vAlign w:val="center"/>
          </w:tcPr>
          <w:p w14:paraId="01389D84" w14:textId="77777777" w:rsidR="002A32F7" w:rsidRPr="009103BF" w:rsidRDefault="00780A5D" w:rsidP="00780A5D">
            <w:pPr>
              <w:jc w:val="both"/>
              <w:rPr>
                <w:rFonts w:cstheme="minorHAnsi"/>
              </w:rPr>
            </w:pPr>
            <w:r w:rsidRPr="009103BF">
              <w:rPr>
                <w:rFonts w:cstheme="minorHAnsi"/>
              </w:rPr>
              <w:t xml:space="preserve">potrafi pracować indywidualnie i </w:t>
            </w:r>
            <w:r w:rsidR="00902F72" w:rsidRPr="009103BF">
              <w:rPr>
                <w:rFonts w:cstheme="minorHAnsi"/>
              </w:rPr>
              <w:t>zespołowo</w:t>
            </w:r>
            <w:r w:rsidRPr="009103BF">
              <w:rPr>
                <w:rFonts w:cstheme="minorHAnsi"/>
              </w:rPr>
              <w:t xml:space="preserve"> </w:t>
            </w:r>
            <w:r w:rsidR="00902F72" w:rsidRPr="009103BF">
              <w:rPr>
                <w:rFonts w:cstheme="minorHAnsi"/>
              </w:rPr>
              <w:t>działając</w:t>
            </w:r>
            <w:r w:rsidRPr="009103BF">
              <w:rPr>
                <w:rFonts w:cstheme="minorHAnsi"/>
              </w:rPr>
              <w:t xml:space="preserve"> przy planowaniu i organizowaniu </w:t>
            </w:r>
            <w:r w:rsidR="00902F72" w:rsidRPr="009103BF">
              <w:rPr>
                <w:rFonts w:cstheme="minorHAnsi"/>
              </w:rPr>
              <w:t>wydarzeń</w:t>
            </w:r>
          </w:p>
        </w:tc>
        <w:tc>
          <w:tcPr>
            <w:tcW w:w="1701" w:type="dxa"/>
            <w:vAlign w:val="center"/>
          </w:tcPr>
          <w:p w14:paraId="01389D85" w14:textId="77777777" w:rsidR="00C15058" w:rsidRPr="009103BF" w:rsidRDefault="00734C32" w:rsidP="00465D14">
            <w:pPr>
              <w:rPr>
                <w:rFonts w:cstheme="minorHAnsi"/>
              </w:rPr>
            </w:pPr>
            <w:r w:rsidRPr="009103BF">
              <w:rPr>
                <w:rFonts w:cstheme="minorHAnsi"/>
              </w:rPr>
              <w:t>K_K10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01389D86" w14:textId="77777777" w:rsidR="00C15058" w:rsidRPr="009103BF" w:rsidRDefault="00780A5D" w:rsidP="00465D14">
            <w:pPr>
              <w:rPr>
                <w:rFonts w:cstheme="minorHAnsi"/>
              </w:rPr>
            </w:pPr>
            <w:r w:rsidRPr="009103BF">
              <w:rPr>
                <w:rFonts w:cstheme="minorHAnsi"/>
              </w:rPr>
              <w:t>P7S_KK</w:t>
            </w:r>
          </w:p>
        </w:tc>
      </w:tr>
      <w:tr w:rsidR="00045D2D" w:rsidRPr="00465D14" w14:paraId="01389D8C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01389D88" w14:textId="77777777" w:rsidR="002A32F7" w:rsidRPr="00780A5D" w:rsidRDefault="009103BF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780A5D" w:rsidRPr="00780A5D">
              <w:rPr>
                <w:rFonts w:cstheme="minorHAnsi"/>
              </w:rPr>
              <w:t>2</w:t>
            </w:r>
          </w:p>
        </w:tc>
        <w:tc>
          <w:tcPr>
            <w:tcW w:w="6237" w:type="dxa"/>
            <w:vAlign w:val="center"/>
          </w:tcPr>
          <w:p w14:paraId="01389D89" w14:textId="77777777" w:rsidR="002A32F7" w:rsidRPr="009103BF" w:rsidRDefault="00780A5D" w:rsidP="00465D14">
            <w:pPr>
              <w:jc w:val="both"/>
              <w:rPr>
                <w:rFonts w:cstheme="minorHAnsi"/>
              </w:rPr>
            </w:pPr>
            <w:r w:rsidRPr="009103BF">
              <w:rPr>
                <w:rFonts w:cstheme="minorHAnsi"/>
              </w:rPr>
              <w:t xml:space="preserve">reprezentuje postawę tolerancji wobec innych kultur poznając zróżnicowanie </w:t>
            </w:r>
            <w:r w:rsidR="00902F72" w:rsidRPr="009103BF">
              <w:rPr>
                <w:rFonts w:cstheme="minorHAnsi"/>
              </w:rPr>
              <w:t>wydarzeń</w:t>
            </w:r>
            <w:r w:rsidRPr="009103BF">
              <w:rPr>
                <w:rFonts w:cstheme="minorHAnsi"/>
              </w:rPr>
              <w:t xml:space="preserve"> niszowych</w:t>
            </w:r>
          </w:p>
        </w:tc>
        <w:tc>
          <w:tcPr>
            <w:tcW w:w="1701" w:type="dxa"/>
            <w:vAlign w:val="center"/>
          </w:tcPr>
          <w:p w14:paraId="01389D8A" w14:textId="77777777" w:rsidR="002A32F7" w:rsidRPr="009103BF" w:rsidRDefault="00906812" w:rsidP="00465D14">
            <w:pPr>
              <w:rPr>
                <w:rFonts w:cstheme="minorHAnsi"/>
              </w:rPr>
            </w:pPr>
            <w:r w:rsidRPr="009103BF">
              <w:rPr>
                <w:rFonts w:cstheme="minorHAnsi"/>
              </w:rPr>
              <w:t>K_K12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01389D8B" w14:textId="77777777" w:rsidR="002A32F7" w:rsidRPr="009103BF" w:rsidRDefault="00780A5D" w:rsidP="00465D14">
            <w:pPr>
              <w:rPr>
                <w:rFonts w:cstheme="minorHAnsi"/>
              </w:rPr>
            </w:pPr>
            <w:r w:rsidRPr="009103BF">
              <w:rPr>
                <w:rFonts w:cstheme="minorHAnsi"/>
              </w:rPr>
              <w:t>P7S_KK</w:t>
            </w:r>
          </w:p>
        </w:tc>
      </w:tr>
      <w:tr w:rsidR="00F919B1" w:rsidRPr="00465D14" w14:paraId="01389D91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01389D8D" w14:textId="77777777" w:rsidR="00F919B1" w:rsidRPr="001E13C4" w:rsidRDefault="00F919B1" w:rsidP="00465D14">
            <w:pPr>
              <w:rPr>
                <w:rFonts w:cstheme="minorHAnsi"/>
                <w:strike/>
              </w:rPr>
            </w:pPr>
          </w:p>
        </w:tc>
        <w:tc>
          <w:tcPr>
            <w:tcW w:w="6237" w:type="dxa"/>
            <w:vAlign w:val="center"/>
          </w:tcPr>
          <w:p w14:paraId="01389D8E" w14:textId="77777777" w:rsidR="00F919B1" w:rsidRPr="001E13C4" w:rsidRDefault="00F919B1" w:rsidP="00465D14">
            <w:pPr>
              <w:jc w:val="both"/>
              <w:rPr>
                <w:rFonts w:cstheme="minorHAnsi"/>
                <w:strike/>
              </w:rPr>
            </w:pPr>
          </w:p>
        </w:tc>
        <w:tc>
          <w:tcPr>
            <w:tcW w:w="1701" w:type="dxa"/>
            <w:vAlign w:val="center"/>
          </w:tcPr>
          <w:p w14:paraId="01389D8F" w14:textId="77777777" w:rsidR="00F919B1" w:rsidRPr="001E13C4" w:rsidRDefault="00F919B1" w:rsidP="00465D14">
            <w:pPr>
              <w:rPr>
                <w:rFonts w:cstheme="minorHAnsi"/>
                <w:strike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01389D90" w14:textId="77777777" w:rsidR="00F919B1" w:rsidRPr="001E13C4" w:rsidRDefault="00F919B1" w:rsidP="00465D14">
            <w:pPr>
              <w:rPr>
                <w:rFonts w:cstheme="minorHAnsi"/>
                <w:strike/>
              </w:rPr>
            </w:pPr>
          </w:p>
        </w:tc>
      </w:tr>
    </w:tbl>
    <w:p w14:paraId="01389D92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01389D94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1389D93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780A5D" w:rsidRPr="00780A5D" w14:paraId="01389D97" w14:textId="77777777" w:rsidTr="00A605AA">
        <w:trPr>
          <w:trHeight w:val="381"/>
        </w:trPr>
        <w:tc>
          <w:tcPr>
            <w:tcW w:w="10632" w:type="dxa"/>
          </w:tcPr>
          <w:p w14:paraId="01389D95" w14:textId="77777777" w:rsidR="00060902" w:rsidRPr="00780A5D" w:rsidRDefault="0017132A" w:rsidP="00342B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780A5D">
              <w:rPr>
                <w:rFonts w:ascii="Times New Roman" w:eastAsia="Calibri" w:hAnsi="Times New Roman" w:cs="Times New Roman"/>
              </w:rPr>
              <w:t xml:space="preserve">Wykład tradycyjny, wykład z wykorzystaniem technik multimedialnych, wykład aktywny </w:t>
            </w:r>
            <w:r w:rsidRPr="00780A5D">
              <w:rPr>
                <w:rFonts w:ascii="Times New Roman" w:hAnsi="Times New Roman"/>
              </w:rPr>
              <w:t>(wykorzystanie dyskusji, studium</w:t>
            </w:r>
            <w:r w:rsidRPr="00780A5D">
              <w:rPr>
                <w:rFonts w:ascii="Times New Roman" w:eastAsia="Calibri" w:hAnsi="Times New Roman" w:cs="Times New Roman"/>
              </w:rPr>
              <w:t xml:space="preserve"> przypadku)</w:t>
            </w:r>
            <w:r w:rsidR="00EF76B1" w:rsidRPr="00780A5D">
              <w:rPr>
                <w:rFonts w:ascii="Times New Roman" w:eastAsia="Calibri" w:hAnsi="Times New Roman" w:cs="Times New Roman"/>
              </w:rPr>
              <w:t>;</w:t>
            </w:r>
          </w:p>
          <w:p w14:paraId="01389D96" w14:textId="77777777" w:rsidR="00144FC8" w:rsidRPr="00144FC8" w:rsidRDefault="00EF76B1" w:rsidP="00342B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780A5D">
              <w:rPr>
                <w:rFonts w:ascii="Times New Roman" w:eastAsia="Calibri" w:hAnsi="Times New Roman" w:cs="Times New Roman"/>
              </w:rPr>
              <w:t>Ćwiczenia</w:t>
            </w:r>
            <w:r w:rsidR="00906812" w:rsidRPr="00780A5D">
              <w:rPr>
                <w:rFonts w:ascii="Times New Roman" w:eastAsia="Calibri" w:hAnsi="Times New Roman" w:cs="Times New Roman"/>
              </w:rPr>
              <w:t xml:space="preserve"> przedmiotowe, dyskusja dydaktyczna, metoda projektów (wystąpienia na zajęciach, praca pisemna)</w:t>
            </w:r>
            <w:r w:rsidR="00144FC8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14:paraId="01389D98" w14:textId="77777777" w:rsidR="00060902" w:rsidRPr="00780A5D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01389D9A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1389D99" w14:textId="7777777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01389DA0" w14:textId="77777777" w:rsidTr="009103BF">
        <w:trPr>
          <w:trHeight w:val="2099"/>
        </w:trPr>
        <w:tc>
          <w:tcPr>
            <w:tcW w:w="10632" w:type="dxa"/>
          </w:tcPr>
          <w:p w14:paraId="01389D9B" w14:textId="77777777" w:rsidR="00973298" w:rsidRPr="00144FC8" w:rsidRDefault="00973298" w:rsidP="005F5351">
            <w:pPr>
              <w:jc w:val="both"/>
              <w:rPr>
                <w:rFonts w:ascii="Calibri" w:eastAsia="Calibri" w:hAnsi="Calibri" w:cs="Times New Roman"/>
              </w:rPr>
            </w:pPr>
            <w:r w:rsidRPr="00144FC8">
              <w:rPr>
                <w:rFonts w:ascii="Calibri" w:eastAsia="Calibri" w:hAnsi="Calibri" w:cs="Times New Roman"/>
              </w:rPr>
              <w:lastRenderedPageBreak/>
              <w:t>Metody sprawdzenia to:</w:t>
            </w:r>
          </w:p>
          <w:p w14:paraId="01389D9C" w14:textId="77777777" w:rsidR="005F5351" w:rsidRPr="00144FC8" w:rsidRDefault="00973298" w:rsidP="005F5351">
            <w:pPr>
              <w:jc w:val="both"/>
              <w:rPr>
                <w:rFonts w:ascii="Calibri" w:eastAsia="Calibri" w:hAnsi="Calibri" w:cs="Times New Roman"/>
              </w:rPr>
            </w:pPr>
            <w:r w:rsidRPr="00144FC8">
              <w:rPr>
                <w:rFonts w:ascii="Calibri" w:eastAsia="Calibri" w:hAnsi="Calibri" w:cs="Times New Roman"/>
              </w:rPr>
              <w:t>p</w:t>
            </w:r>
            <w:r w:rsidR="005F5351" w:rsidRPr="00144FC8">
              <w:rPr>
                <w:rFonts w:ascii="Calibri" w:eastAsia="Calibri" w:hAnsi="Calibri" w:cs="Times New Roman"/>
              </w:rPr>
              <w:t xml:space="preserve">raca zaliczeniowa, </w:t>
            </w:r>
          </w:p>
          <w:p w14:paraId="01389D9D" w14:textId="77777777" w:rsidR="005F5351" w:rsidRPr="00144FC8" w:rsidRDefault="005F5351" w:rsidP="005F5351">
            <w:pPr>
              <w:jc w:val="both"/>
              <w:rPr>
                <w:rFonts w:ascii="Calibri" w:eastAsia="Calibri" w:hAnsi="Calibri" w:cs="Times New Roman"/>
              </w:rPr>
            </w:pPr>
            <w:r w:rsidRPr="00144FC8">
              <w:rPr>
                <w:rFonts w:ascii="Calibri" w:eastAsia="Calibri" w:hAnsi="Calibri" w:cs="Times New Roman"/>
              </w:rPr>
              <w:t>realizacja zadań etapowych (praca, wystąpienie, raport, sprawozdanie</w:t>
            </w:r>
            <w:r w:rsidR="00973298" w:rsidRPr="00144FC8">
              <w:rPr>
                <w:rFonts w:ascii="Calibri" w:eastAsia="Calibri" w:hAnsi="Calibri" w:cs="Times New Roman"/>
              </w:rPr>
              <w:t>, wypowiedź, wystąpienie</w:t>
            </w:r>
            <w:r w:rsidRPr="00144FC8">
              <w:rPr>
                <w:rFonts w:ascii="Calibri" w:eastAsia="Calibri" w:hAnsi="Calibri" w:cs="Times New Roman"/>
              </w:rPr>
              <w:t>),</w:t>
            </w:r>
          </w:p>
          <w:p w14:paraId="01389D9E" w14:textId="77777777" w:rsidR="005F5351" w:rsidRPr="00144FC8" w:rsidRDefault="005F5351" w:rsidP="005F5351">
            <w:pPr>
              <w:jc w:val="both"/>
              <w:rPr>
                <w:rFonts w:ascii="Calibri" w:eastAsia="Calibri" w:hAnsi="Calibri" w:cs="Times New Roman"/>
              </w:rPr>
            </w:pPr>
            <w:r w:rsidRPr="00144FC8">
              <w:rPr>
                <w:rFonts w:ascii="Calibri" w:eastAsia="Calibri" w:hAnsi="Calibri" w:cs="Times New Roman"/>
              </w:rPr>
              <w:t>aktywny udział w zajęciach (ćwiczeniach i wykładach).</w:t>
            </w:r>
          </w:p>
          <w:p w14:paraId="01389D9F" w14:textId="77777777" w:rsidR="00A86CA9" w:rsidRPr="00144FC8" w:rsidRDefault="005F5351" w:rsidP="005F5351">
            <w:pPr>
              <w:jc w:val="both"/>
            </w:pPr>
            <w:r w:rsidRPr="00144FC8">
              <w:rPr>
                <w:rFonts w:ascii="Calibri" w:eastAsia="Calibri" w:hAnsi="Calibri" w:cs="Times New Roman"/>
              </w:rPr>
              <w:t xml:space="preserve">Ocena końcowa wynika z ocen składowych: za aktywność na zajęciach (udział w dyskusji, zadawanie pytań, etc.), za wartość merytoryczną </w:t>
            </w:r>
            <w:r w:rsidR="00973298" w:rsidRPr="00144FC8">
              <w:rPr>
                <w:rFonts w:ascii="Calibri" w:eastAsia="Calibri" w:hAnsi="Calibri" w:cs="Times New Roman"/>
              </w:rPr>
              <w:t xml:space="preserve">prac etapowych i </w:t>
            </w:r>
            <w:r w:rsidRPr="00144FC8">
              <w:rPr>
                <w:rFonts w:ascii="Calibri" w:eastAsia="Calibri" w:hAnsi="Calibri" w:cs="Times New Roman"/>
              </w:rPr>
              <w:t>wypowiedzi lub wystąpienia na zadany temat, za pisemną pracę końcową. Zróżnicowanie oceny końcowej wynika ze zróżnicowania stopnia przyswojenia wiedzy i opanowania umiejętności wymaganych na zajęciach.</w:t>
            </w:r>
          </w:p>
        </w:tc>
      </w:tr>
    </w:tbl>
    <w:p w14:paraId="01389DA1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14:paraId="01389DA5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01389DA2" w14:textId="77777777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1389DA3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01389DA4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14:paraId="01389DAF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01389DA6" w14:textId="77777777"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01389DA7" w14:textId="77777777" w:rsidR="00C10DC1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Wykład: </w:t>
            </w:r>
            <w:r w:rsidR="0017132A">
              <w:rPr>
                <w:rFonts w:eastAsia="Calibri" w:cstheme="minorHAnsi"/>
              </w:rPr>
              <w:t>Wprowadzenie. Zakres i cele przedmiotu. Literatura</w:t>
            </w:r>
            <w:r w:rsidR="00EF76B1">
              <w:rPr>
                <w:rFonts w:eastAsia="Calibri" w:cstheme="minorHAnsi"/>
              </w:rPr>
              <w:t xml:space="preserve"> przedmiotu</w:t>
            </w:r>
            <w:r w:rsidR="0017132A">
              <w:rPr>
                <w:rFonts w:eastAsia="Calibri" w:cstheme="minorHAnsi"/>
              </w:rPr>
              <w:t>.</w:t>
            </w:r>
          </w:p>
          <w:p w14:paraId="01389DA8" w14:textId="77777777" w:rsidR="00EF76B1" w:rsidRDefault="00EF76B1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Charakterystyka i systematyka eventów. Specyfika eventów niszowych.</w:t>
            </w:r>
          </w:p>
          <w:p w14:paraId="01389DA9" w14:textId="77777777" w:rsidR="00EF76B1" w:rsidRDefault="00EF76B1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Wydarzenia kulturalne.</w:t>
            </w:r>
          </w:p>
          <w:p w14:paraId="01389DAA" w14:textId="77777777" w:rsidR="00EF76B1" w:rsidRDefault="00EF76B1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Wydarzenia polityczno-gospodarcze.</w:t>
            </w:r>
          </w:p>
          <w:p w14:paraId="01389DAB" w14:textId="77777777" w:rsidR="00EF76B1" w:rsidRDefault="00EF76B1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Wydarzenia sportowe.</w:t>
            </w:r>
          </w:p>
          <w:p w14:paraId="01389DAC" w14:textId="77777777" w:rsidR="00EF76B1" w:rsidRDefault="00EF76B1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Wydarzenia prywatne.</w:t>
            </w:r>
          </w:p>
          <w:p w14:paraId="01389DAD" w14:textId="77777777" w:rsidR="00A85687" w:rsidRPr="00A85687" w:rsidRDefault="00EF76B1" w:rsidP="00EF76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Pozostałe eventy. P</w:t>
            </w:r>
            <w:r w:rsidR="0017132A">
              <w:rPr>
                <w:rFonts w:eastAsia="Calibri" w:cstheme="minorHAnsi"/>
              </w:rPr>
              <w:t>odsumowanie.</w:t>
            </w: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1389DAE" w14:textId="77777777" w:rsidR="00C10DC1" w:rsidRPr="00EF76B1" w:rsidRDefault="00EF76B1" w:rsidP="00465D14">
            <w:pPr>
              <w:jc w:val="center"/>
              <w:rPr>
                <w:rFonts w:cstheme="minorHAnsi"/>
              </w:rPr>
            </w:pPr>
            <w:r w:rsidRPr="00EF76B1">
              <w:rPr>
                <w:rFonts w:cstheme="minorHAnsi"/>
              </w:rPr>
              <w:t>13/7</w:t>
            </w:r>
          </w:p>
        </w:tc>
      </w:tr>
      <w:tr w:rsidR="00C10DC1" w:rsidRPr="00465D14" w14:paraId="01389DB6" w14:textId="77777777" w:rsidTr="00144FC8">
        <w:tblPrEx>
          <w:shd w:val="clear" w:color="auto" w:fill="auto"/>
        </w:tblPrEx>
        <w:trPr>
          <w:trHeight w:val="1035"/>
        </w:trPr>
        <w:tc>
          <w:tcPr>
            <w:tcW w:w="415" w:type="dxa"/>
            <w:tcBorders>
              <w:left w:val="single" w:sz="8" w:space="0" w:color="auto"/>
            </w:tcBorders>
          </w:tcPr>
          <w:p w14:paraId="01389DB0" w14:textId="77777777" w:rsidR="00C10DC1" w:rsidRPr="00465D14" w:rsidRDefault="001F6A4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t xml:space="preserve"> </w:t>
            </w:r>
          </w:p>
        </w:tc>
        <w:tc>
          <w:tcPr>
            <w:tcW w:w="9193" w:type="dxa"/>
          </w:tcPr>
          <w:p w14:paraId="01389DB1" w14:textId="77777777" w:rsidR="00712E5B" w:rsidRDefault="005F5351" w:rsidP="00712E5B">
            <w:pPr>
              <w:pStyle w:val="Akapitzlist"/>
              <w:ind w:left="0" w:firstLine="15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F53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Ćwiczenia</w:t>
            </w:r>
            <w:r w:rsidR="009068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  <w:p w14:paraId="01389DB2" w14:textId="77777777" w:rsidR="00712E5B" w:rsidRPr="00780A5D" w:rsidRDefault="00712E5B" w:rsidP="00712E5B">
            <w:pPr>
              <w:pStyle w:val="Akapitzlist"/>
              <w:ind w:left="0" w:firstLine="15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80A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Uwarunkowania i kierunki rozwoju imprez niszowych</w:t>
            </w:r>
          </w:p>
          <w:p w14:paraId="01389DB3" w14:textId="77777777" w:rsidR="00712E5B" w:rsidRPr="00780A5D" w:rsidRDefault="00712E5B" w:rsidP="00712E5B">
            <w:pPr>
              <w:pStyle w:val="Akapitzlist"/>
              <w:ind w:left="0" w:firstLine="15"/>
              <w:jc w:val="both"/>
              <w:rPr>
                <w:rFonts w:asciiTheme="minorHAnsi" w:hAnsiTheme="minorHAnsi" w:cs="Courier New"/>
                <w:sz w:val="22"/>
                <w:szCs w:val="22"/>
                <w:shd w:val="clear" w:color="auto" w:fill="FFFFFF"/>
              </w:rPr>
            </w:pPr>
            <w:r w:rsidRPr="00780A5D">
              <w:rPr>
                <w:rFonts w:asciiTheme="minorHAnsi" w:hAnsiTheme="minorHAnsi" w:cs="Courier New"/>
                <w:sz w:val="22"/>
                <w:szCs w:val="22"/>
                <w:shd w:val="clear" w:color="auto" w:fill="FFFFFF"/>
              </w:rPr>
              <w:t>Event marketing/</w:t>
            </w:r>
            <w:proofErr w:type="spellStart"/>
            <w:r w:rsidRPr="00780A5D">
              <w:rPr>
                <w:rFonts w:asciiTheme="minorHAnsi" w:hAnsiTheme="minorHAnsi" w:cs="Courier New"/>
                <w:sz w:val="22"/>
                <w:szCs w:val="22"/>
                <w:shd w:val="clear" w:color="auto" w:fill="FFFFFF"/>
              </w:rPr>
              <w:t>incentive</w:t>
            </w:r>
            <w:proofErr w:type="spellEnd"/>
            <w:r w:rsidRPr="00780A5D">
              <w:rPr>
                <w:rFonts w:asciiTheme="minorHAnsi" w:hAnsiTheme="minorHAnsi" w:cs="Courier New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80A5D">
              <w:rPr>
                <w:rFonts w:asciiTheme="minorHAnsi" w:hAnsiTheme="minorHAnsi" w:cs="Courier New"/>
                <w:sz w:val="22"/>
                <w:szCs w:val="22"/>
                <w:shd w:val="clear" w:color="auto" w:fill="FFFFFF"/>
              </w:rPr>
              <w:t>travel</w:t>
            </w:r>
            <w:proofErr w:type="spellEnd"/>
          </w:p>
          <w:p w14:paraId="01389DB4" w14:textId="77777777" w:rsidR="00906812" w:rsidRPr="00780A5D" w:rsidRDefault="00712E5B" w:rsidP="00144FC8">
            <w:pPr>
              <w:pStyle w:val="Akapitzlist"/>
              <w:ind w:left="0" w:firstLine="15"/>
              <w:rPr>
                <w:rFonts w:asciiTheme="minorHAnsi" w:hAnsiTheme="minorHAnsi" w:cs="Courier New"/>
                <w:color w:val="4472C4" w:themeColor="accent5"/>
                <w:sz w:val="22"/>
                <w:szCs w:val="22"/>
                <w:shd w:val="clear" w:color="auto" w:fill="FFFFFF"/>
              </w:rPr>
            </w:pPr>
            <w:r w:rsidRPr="00780A5D">
              <w:rPr>
                <w:rFonts w:asciiTheme="minorHAnsi" w:hAnsiTheme="minorHAnsi" w:cs="Courier New"/>
                <w:sz w:val="22"/>
                <w:szCs w:val="22"/>
                <w:shd w:val="clear" w:color="auto" w:fill="FFFFFF"/>
              </w:rPr>
              <w:t>Projektowanie imprezy niszowej (praca zaliczeniowa na ocenę wykonywana w grupach)</w:t>
            </w:r>
            <w:r w:rsidR="00144FC8">
              <w:rPr>
                <w:rFonts w:asciiTheme="minorHAnsi" w:hAnsiTheme="minorHAnsi" w:cs="Courier New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14:paraId="01389DB5" w14:textId="77777777" w:rsidR="000D759B" w:rsidRPr="005F5351" w:rsidRDefault="005F5351" w:rsidP="005F5351">
            <w:pPr>
              <w:jc w:val="center"/>
              <w:rPr>
                <w:rFonts w:cstheme="minorHAnsi"/>
              </w:rPr>
            </w:pPr>
            <w:r w:rsidRPr="005F5351">
              <w:rPr>
                <w:rFonts w:cstheme="minorHAnsi"/>
              </w:rPr>
              <w:t>13/</w:t>
            </w:r>
            <w:r>
              <w:rPr>
                <w:rFonts w:cstheme="minorHAnsi"/>
              </w:rPr>
              <w:t>6</w:t>
            </w:r>
          </w:p>
        </w:tc>
      </w:tr>
      <w:tr w:rsidR="00AC41D6" w:rsidRPr="00465D14" w14:paraId="01389DB8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01389DB7" w14:textId="77777777"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14:paraId="01389DBA" w14:textId="77777777" w:rsidTr="00144FC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775"/>
        </w:trPr>
        <w:tc>
          <w:tcPr>
            <w:tcW w:w="10632" w:type="dxa"/>
            <w:gridSpan w:val="3"/>
          </w:tcPr>
          <w:p w14:paraId="01389DB9" w14:textId="77777777" w:rsidR="00BA43CF" w:rsidRPr="00973298" w:rsidRDefault="005F5351" w:rsidP="00973298">
            <w:pPr>
              <w:jc w:val="both"/>
              <w:rPr>
                <w:rFonts w:cstheme="minorHAnsi"/>
                <w:strike/>
              </w:rPr>
            </w:pPr>
            <w:r w:rsidRPr="00973298">
              <w:rPr>
                <w:rFonts w:ascii="Calibri" w:eastAsia="Calibri" w:hAnsi="Calibri" w:cs="Times New Roman"/>
              </w:rPr>
              <w:t xml:space="preserve">Zaliczane na ocenę, która wynika z </w:t>
            </w:r>
            <w:proofErr w:type="spellStart"/>
            <w:r w:rsidRPr="00973298">
              <w:rPr>
                <w:rFonts w:ascii="Calibri" w:eastAsia="Calibri" w:hAnsi="Calibri" w:cs="Times New Roman"/>
              </w:rPr>
              <w:t>całosemestralnej</w:t>
            </w:r>
            <w:proofErr w:type="spellEnd"/>
            <w:r w:rsidRPr="00973298">
              <w:rPr>
                <w:rFonts w:ascii="Calibri" w:eastAsia="Calibri" w:hAnsi="Calibri" w:cs="Times New Roman"/>
              </w:rPr>
              <w:t xml:space="preserve"> pracy na zajęciach (aktywny udział, dyskusja</w:t>
            </w:r>
            <w:r w:rsidR="00973298">
              <w:rPr>
                <w:rFonts w:ascii="Calibri" w:eastAsia="Calibri" w:hAnsi="Calibri" w:cs="Times New Roman"/>
              </w:rPr>
              <w:t>)</w:t>
            </w:r>
            <w:r w:rsidRPr="00973298">
              <w:rPr>
                <w:rFonts w:ascii="Calibri" w:eastAsia="Calibri" w:hAnsi="Calibri" w:cs="Times New Roman"/>
              </w:rPr>
              <w:t>, rozwiązywanie zadań</w:t>
            </w:r>
            <w:r w:rsidR="00973298">
              <w:rPr>
                <w:rFonts w:ascii="Calibri" w:eastAsia="Calibri" w:hAnsi="Calibri" w:cs="Times New Roman"/>
              </w:rPr>
              <w:t xml:space="preserve"> i</w:t>
            </w:r>
            <w:r w:rsidRPr="00973298">
              <w:rPr>
                <w:rFonts w:ascii="Calibri" w:eastAsia="Calibri" w:hAnsi="Calibri" w:cs="Times New Roman"/>
              </w:rPr>
              <w:t xml:space="preserve"> wykonywani</w:t>
            </w:r>
            <w:r w:rsidR="00973298">
              <w:rPr>
                <w:rFonts w:ascii="Calibri" w:eastAsia="Calibri" w:hAnsi="Calibri" w:cs="Times New Roman"/>
              </w:rPr>
              <w:t>a</w:t>
            </w:r>
            <w:r w:rsidRPr="00973298">
              <w:rPr>
                <w:rFonts w:ascii="Calibri" w:eastAsia="Calibri" w:hAnsi="Calibri" w:cs="Times New Roman"/>
              </w:rPr>
              <w:t xml:space="preserve"> ćwiczeń kontrolnych</w:t>
            </w:r>
            <w:r w:rsidR="00973298">
              <w:rPr>
                <w:rFonts w:ascii="Calibri" w:eastAsia="Calibri" w:hAnsi="Calibri" w:cs="Times New Roman"/>
              </w:rPr>
              <w:t>,</w:t>
            </w:r>
            <w:r w:rsidRPr="00973298">
              <w:rPr>
                <w:rFonts w:ascii="Calibri" w:eastAsia="Calibri" w:hAnsi="Calibri" w:cs="Times New Roman"/>
              </w:rPr>
              <w:t xml:space="preserve"> oraz samodzielnej pracy zaliczeniowej (zadania/pracy sprawdzającej pozyskanie i ugruntowanie wiedzy: pracy pisemnej, </w:t>
            </w:r>
            <w:proofErr w:type="gramStart"/>
            <w:r w:rsidRPr="00973298">
              <w:rPr>
                <w:rFonts w:ascii="Calibri" w:eastAsia="Calibri" w:hAnsi="Calibri" w:cs="Times New Roman"/>
              </w:rPr>
              <w:t>projektu  etc.</w:t>
            </w:r>
            <w:proofErr w:type="gramEnd"/>
            <w:r w:rsidRPr="00973298">
              <w:rPr>
                <w:rFonts w:ascii="Calibri" w:eastAsia="Calibri" w:hAnsi="Calibri" w:cs="Times New Roman"/>
              </w:rPr>
              <w:t xml:space="preserve"> </w:t>
            </w:r>
            <w:r w:rsidR="00973298">
              <w:rPr>
                <w:rFonts w:ascii="Calibri" w:eastAsia="Calibri" w:hAnsi="Calibri" w:cs="Times New Roman"/>
              </w:rPr>
              <w:t>).</w:t>
            </w:r>
          </w:p>
        </w:tc>
      </w:tr>
    </w:tbl>
    <w:p w14:paraId="01389DBB" w14:textId="77777777"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14:paraId="01389DBF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01389DBC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01389DBD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01389DBE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14:paraId="01389DCC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01389DC0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14:paraId="01389DC1" w14:textId="77777777" w:rsidR="009103BF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  <w:r w:rsidR="00EF76B1">
              <w:rPr>
                <w:b/>
              </w:rPr>
              <w:t xml:space="preserve"> </w:t>
            </w:r>
          </w:p>
          <w:p w14:paraId="01389DC2" w14:textId="77777777" w:rsidR="00EF76B1" w:rsidRDefault="009103BF" w:rsidP="00864F2D">
            <w:pPr>
              <w:rPr>
                <w:b/>
              </w:rPr>
            </w:pPr>
            <w:r>
              <w:rPr>
                <w:b/>
              </w:rPr>
              <w:t>Udział w</w:t>
            </w:r>
            <w:r w:rsidR="00EF76B1">
              <w:rPr>
                <w:b/>
              </w:rPr>
              <w:t xml:space="preserve"> ćwiczeniach</w:t>
            </w:r>
          </w:p>
          <w:p w14:paraId="01389DC3" w14:textId="77777777" w:rsidR="00A86CA9" w:rsidRPr="00503A23" w:rsidRDefault="00A86CA9" w:rsidP="00864F2D">
            <w:r>
              <w:rPr>
                <w:b/>
              </w:rPr>
              <w:t>Konsultacje</w:t>
            </w:r>
          </w:p>
        </w:tc>
        <w:tc>
          <w:tcPr>
            <w:tcW w:w="1843" w:type="dxa"/>
            <w:tcBorders>
              <w:bottom w:val="nil"/>
            </w:tcBorders>
          </w:tcPr>
          <w:p w14:paraId="01389DC4" w14:textId="77777777" w:rsidR="00BA43CF" w:rsidRPr="00902F72" w:rsidRDefault="00BA43CF" w:rsidP="00864F2D"/>
          <w:p w14:paraId="01389DC5" w14:textId="77777777" w:rsidR="00A86CA9" w:rsidRDefault="009103BF" w:rsidP="00864F2D">
            <w:r>
              <w:t>13</w:t>
            </w:r>
          </w:p>
          <w:p w14:paraId="01389DC6" w14:textId="77777777" w:rsidR="009103BF" w:rsidRPr="00902F72" w:rsidRDefault="009103BF" w:rsidP="00864F2D">
            <w:r>
              <w:t>13</w:t>
            </w:r>
          </w:p>
          <w:p w14:paraId="01389DC7" w14:textId="77777777" w:rsidR="00BA43CF" w:rsidRPr="00902F72" w:rsidRDefault="00BA43CF" w:rsidP="00BA43CF">
            <w:r w:rsidRPr="00902F72">
              <w:t xml:space="preserve">  </w:t>
            </w:r>
            <w:r w:rsidR="00EF76B1" w:rsidRPr="00902F72">
              <w:t>2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01389DC8" w14:textId="77777777" w:rsidR="00A86CA9" w:rsidRPr="00902F72" w:rsidRDefault="00A86CA9" w:rsidP="00864F2D"/>
          <w:p w14:paraId="01389DC9" w14:textId="77777777" w:rsidR="0044485E" w:rsidRDefault="009103BF" w:rsidP="00864F2D">
            <w:r>
              <w:t>7</w:t>
            </w:r>
          </w:p>
          <w:p w14:paraId="01389DCA" w14:textId="77777777" w:rsidR="009103BF" w:rsidRPr="00902F72" w:rsidRDefault="009103BF" w:rsidP="00864F2D">
            <w:r>
              <w:t>6</w:t>
            </w:r>
          </w:p>
          <w:p w14:paraId="01389DCB" w14:textId="77777777" w:rsidR="0044485E" w:rsidRPr="00902F72" w:rsidRDefault="0044485E" w:rsidP="009103BF">
            <w:r w:rsidRPr="00902F72">
              <w:t>2</w:t>
            </w:r>
          </w:p>
        </w:tc>
      </w:tr>
      <w:tr w:rsidR="00A86CA9" w:rsidRPr="00465D14" w14:paraId="01389DD0" w14:textId="77777777" w:rsidTr="003F24BF">
        <w:trPr>
          <w:trHeight w:val="494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1389DCD" w14:textId="77777777" w:rsidR="00A86CA9" w:rsidRPr="00503A23" w:rsidRDefault="00307A09" w:rsidP="00864F2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….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1389DCE" w14:textId="77777777" w:rsidR="00A86CA9" w:rsidRPr="00902F72" w:rsidRDefault="00A86CA9" w:rsidP="00864F2D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01389DCF" w14:textId="77777777" w:rsidR="00A86CA9" w:rsidRPr="00902F72" w:rsidRDefault="00A86CA9" w:rsidP="00864F2D"/>
        </w:tc>
      </w:tr>
      <w:tr w:rsidR="00A86CA9" w:rsidRPr="00465D14" w14:paraId="01389DDD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1389DD1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14:paraId="01389DD2" w14:textId="77777777" w:rsidR="00BA43CF" w:rsidRDefault="00BA43CF" w:rsidP="00864F2D">
            <w:pPr>
              <w:rPr>
                <w:b/>
              </w:rPr>
            </w:pPr>
            <w:r>
              <w:rPr>
                <w:b/>
              </w:rPr>
              <w:t>Czytanie literatury przedmiotu</w:t>
            </w:r>
          </w:p>
          <w:p w14:paraId="01389DD3" w14:textId="77777777" w:rsidR="00A86CA9" w:rsidRPr="00503A23" w:rsidRDefault="00A86CA9" w:rsidP="00864F2D">
            <w:pPr>
              <w:rPr>
                <w:b/>
              </w:rPr>
            </w:pPr>
            <w:r>
              <w:rPr>
                <w:b/>
              </w:rPr>
              <w:t>Przygotowanie pr</w:t>
            </w:r>
            <w:r w:rsidR="00BA43CF">
              <w:rPr>
                <w:b/>
              </w:rPr>
              <w:t>acy zaliczeniowej</w:t>
            </w:r>
          </w:p>
          <w:p w14:paraId="01389DD4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Przygotowanie do zaliczenia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1389DD5" w14:textId="77777777" w:rsidR="00BA43CF" w:rsidRPr="00902F72" w:rsidRDefault="00BA43CF" w:rsidP="00864F2D"/>
          <w:p w14:paraId="01389DD6" w14:textId="00D9E858" w:rsidR="00BA43CF" w:rsidRPr="00902F72" w:rsidRDefault="00EF76B1" w:rsidP="00864F2D">
            <w:r w:rsidRPr="00902F72">
              <w:t>1</w:t>
            </w:r>
            <w:r w:rsidR="00634A5F">
              <w:t>0</w:t>
            </w:r>
          </w:p>
          <w:p w14:paraId="01389DD7" w14:textId="705CB1A7" w:rsidR="00BA43CF" w:rsidRPr="00902F72" w:rsidRDefault="00BA43CF" w:rsidP="00864F2D">
            <w:r w:rsidRPr="00902F72">
              <w:t>1</w:t>
            </w:r>
            <w:r w:rsidR="00634A5F">
              <w:t>2</w:t>
            </w:r>
          </w:p>
          <w:p w14:paraId="01389DD8" w14:textId="77777777" w:rsidR="00BA43CF" w:rsidRPr="00902F72" w:rsidRDefault="00BA43CF" w:rsidP="00864F2D">
            <w:r w:rsidRPr="00902F72">
              <w:t xml:space="preserve">  2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01389DD9" w14:textId="77777777" w:rsidR="00A86CA9" w:rsidRPr="00902F72" w:rsidRDefault="00A86CA9" w:rsidP="00864F2D"/>
          <w:p w14:paraId="01389DDA" w14:textId="72165795" w:rsidR="0044485E" w:rsidRPr="00902F72" w:rsidRDefault="0044485E" w:rsidP="00864F2D">
            <w:r w:rsidRPr="00902F72">
              <w:t>2</w:t>
            </w:r>
            <w:r w:rsidR="00634A5F">
              <w:t>2</w:t>
            </w:r>
          </w:p>
          <w:p w14:paraId="01389DDB" w14:textId="6E0F2E76" w:rsidR="0044485E" w:rsidRPr="00902F72" w:rsidRDefault="0044485E" w:rsidP="00864F2D">
            <w:r w:rsidRPr="00902F72">
              <w:t>1</w:t>
            </w:r>
            <w:r w:rsidR="00634A5F">
              <w:t>2</w:t>
            </w:r>
          </w:p>
          <w:p w14:paraId="01389DDC" w14:textId="77777777" w:rsidR="0044485E" w:rsidRPr="00902F72" w:rsidRDefault="0044485E" w:rsidP="00864F2D">
            <w:r w:rsidRPr="00902F72">
              <w:t xml:space="preserve">  3</w:t>
            </w:r>
          </w:p>
        </w:tc>
      </w:tr>
      <w:tr w:rsidR="00A86CA9" w:rsidRPr="001E13C4" w14:paraId="01389DE1" w14:textId="77777777" w:rsidTr="00144FC8">
        <w:trPr>
          <w:trHeight w:val="133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14:paraId="01389DDE" w14:textId="77777777" w:rsidR="00307A09" w:rsidRPr="00503A23" w:rsidRDefault="00307A09" w:rsidP="00864F2D"/>
        </w:tc>
        <w:tc>
          <w:tcPr>
            <w:tcW w:w="1843" w:type="dxa"/>
            <w:tcBorders>
              <w:top w:val="nil"/>
            </w:tcBorders>
          </w:tcPr>
          <w:p w14:paraId="01389DDF" w14:textId="77777777" w:rsidR="00BA43CF" w:rsidRPr="00902F72" w:rsidRDefault="00BA43CF" w:rsidP="00864F2D"/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14:paraId="01389DE0" w14:textId="77777777" w:rsidR="00A86CA9" w:rsidRPr="00902F72" w:rsidRDefault="00A86CA9" w:rsidP="00864F2D"/>
        </w:tc>
      </w:tr>
      <w:tr w:rsidR="00AF0D97" w:rsidRPr="00465D14" w14:paraId="01389DE3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89DE2" w14:textId="62A7E4CE" w:rsidR="00AF0D97" w:rsidRPr="00902F72" w:rsidRDefault="00AF0D97" w:rsidP="00BA43CF">
            <w:pPr>
              <w:rPr>
                <w:rFonts w:cstheme="minorHAnsi"/>
                <w:strike/>
              </w:rPr>
            </w:pPr>
            <w:r w:rsidRPr="00902F72">
              <w:rPr>
                <w:rFonts w:cstheme="minorHAnsi"/>
                <w:b/>
                <w:sz w:val="24"/>
                <w:szCs w:val="24"/>
              </w:rPr>
              <w:t xml:space="preserve">Łączny nakład pracy studenta </w:t>
            </w:r>
            <w:proofErr w:type="gramStart"/>
            <w:r w:rsidRPr="00902F72">
              <w:rPr>
                <w:rFonts w:cstheme="minorHAnsi"/>
                <w:b/>
                <w:sz w:val="24"/>
                <w:szCs w:val="24"/>
              </w:rPr>
              <w:t>wynosi</w:t>
            </w:r>
            <w:r w:rsidR="001E13C4" w:rsidRPr="00902F72">
              <w:rPr>
                <w:rFonts w:cstheme="minorHAnsi"/>
                <w:b/>
                <w:sz w:val="24"/>
                <w:szCs w:val="24"/>
              </w:rPr>
              <w:t>:</w:t>
            </w:r>
            <w:r w:rsidR="001E13C4" w:rsidRPr="00902F72">
              <w:rPr>
                <w:rFonts w:cstheme="minorHAnsi"/>
              </w:rPr>
              <w:t xml:space="preserve"> </w:t>
            </w:r>
            <w:r w:rsidR="000E6D82" w:rsidRPr="00902F72">
              <w:rPr>
                <w:rFonts w:cstheme="minorHAnsi"/>
                <w:b/>
              </w:rPr>
              <w:t xml:space="preserve"> </w:t>
            </w:r>
            <w:r w:rsidR="00634A5F">
              <w:rPr>
                <w:rFonts w:cstheme="minorHAnsi"/>
                <w:b/>
              </w:rPr>
              <w:t>52</w:t>
            </w:r>
            <w:proofErr w:type="gramEnd"/>
            <w:r w:rsidR="00342B86" w:rsidRPr="00902F72">
              <w:rPr>
                <w:rFonts w:cstheme="minorHAnsi"/>
                <w:b/>
              </w:rPr>
              <w:t xml:space="preserve">  </w:t>
            </w:r>
            <w:r w:rsidRPr="00902F72">
              <w:rPr>
                <w:rFonts w:cstheme="minorHAnsi"/>
                <w:b/>
              </w:rPr>
              <w:t>godzin</w:t>
            </w:r>
            <w:r w:rsidR="00BA43CF" w:rsidRPr="00902F72">
              <w:rPr>
                <w:rFonts w:cstheme="minorHAnsi"/>
                <w:b/>
              </w:rPr>
              <w:t>y</w:t>
            </w:r>
            <w:r w:rsidR="00376ABA" w:rsidRPr="00902F72">
              <w:rPr>
                <w:rFonts w:cstheme="minorHAnsi"/>
              </w:rPr>
              <w:t xml:space="preserve">, </w:t>
            </w:r>
            <w:r w:rsidRPr="00902F72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 w:rsidRPr="00902F72">
                  <w:rPr>
                    <w:rFonts w:cstheme="minorHAnsi"/>
                    <w:b/>
                  </w:rPr>
                  <w:t xml:space="preserve">    </w:t>
                </w:r>
                <w:r w:rsidR="00BA43CF" w:rsidRPr="00902F72">
                  <w:rPr>
                    <w:rFonts w:cstheme="minorHAnsi"/>
                    <w:b/>
                  </w:rPr>
                  <w:t xml:space="preserve">2 </w:t>
                </w:r>
              </w:sdtContent>
            </w:sdt>
            <w:r w:rsidRPr="00902F72">
              <w:rPr>
                <w:rFonts w:cstheme="minorHAnsi"/>
                <w:b/>
              </w:rPr>
              <w:t xml:space="preserve"> punktom ECTS</w:t>
            </w:r>
          </w:p>
        </w:tc>
      </w:tr>
    </w:tbl>
    <w:p w14:paraId="01389DE4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01389DE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1389DE5" w14:textId="77777777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634A5F" w14:paraId="01389DEA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01389DE7" w14:textId="77777777" w:rsidR="00A86CA9" w:rsidRPr="003F0130" w:rsidRDefault="00A86CA9" w:rsidP="00864F2D">
            <w:pPr>
              <w:rPr>
                <w:b/>
                <w:lang w:val="en-US"/>
              </w:rPr>
            </w:pPr>
            <w:proofErr w:type="spellStart"/>
            <w:r w:rsidRPr="003F0130">
              <w:rPr>
                <w:b/>
                <w:lang w:val="en-US"/>
              </w:rPr>
              <w:t>Literatura</w:t>
            </w:r>
            <w:proofErr w:type="spellEnd"/>
            <w:r w:rsidRPr="003F0130">
              <w:rPr>
                <w:b/>
                <w:lang w:val="en-US"/>
              </w:rPr>
              <w:t xml:space="preserve"> </w:t>
            </w:r>
            <w:proofErr w:type="spellStart"/>
            <w:r w:rsidRPr="003F0130">
              <w:rPr>
                <w:b/>
                <w:lang w:val="en-US"/>
              </w:rPr>
              <w:t>podstawowa</w:t>
            </w:r>
            <w:proofErr w:type="spellEnd"/>
            <w:r w:rsidRPr="003F0130">
              <w:rPr>
                <w:b/>
                <w:lang w:val="en-US"/>
              </w:rPr>
              <w:t>:</w:t>
            </w:r>
          </w:p>
          <w:p w14:paraId="01389DE8" w14:textId="77777777" w:rsidR="00A86CA9" w:rsidRDefault="003F0130" w:rsidP="00F16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6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Getz D., </w:t>
            </w:r>
            <w:r w:rsidR="00F16FEF" w:rsidRPr="00F16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2008, </w:t>
            </w:r>
            <w:r w:rsidRPr="00F16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Event tourism: Definition, evolution, and research, </w:t>
            </w:r>
            <w:r w:rsidR="00F16FEF" w:rsidRPr="00F16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Tourism Management </w:t>
            </w:r>
            <w:proofErr w:type="gramStart"/>
            <w:r w:rsidR="00F16FEF" w:rsidRPr="00F16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29 ,</w:t>
            </w:r>
            <w:proofErr w:type="gramEnd"/>
            <w:r w:rsidR="00F16FEF" w:rsidRPr="00F16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 </w:t>
            </w:r>
            <w:r w:rsidRPr="00F16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403–428</w:t>
            </w:r>
            <w:r w:rsidR="00F16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1389DE9" w14:textId="77777777" w:rsidR="0044485E" w:rsidRPr="00780A5D" w:rsidRDefault="00F16FEF" w:rsidP="00144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6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Getz D.,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 S.J., 2016</w:t>
            </w:r>
            <w:r w:rsidRPr="00F16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Event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studies: Theory, research and policy for planned events, Routledge, London</w:t>
            </w:r>
            <w:r w:rsidR="00144FC8" w:rsidRPr="0014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York.</w:t>
            </w:r>
          </w:p>
        </w:tc>
      </w:tr>
      <w:tr w:rsidR="00A86CA9" w:rsidRPr="005F5351" w14:paraId="01389DF1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01389DEB" w14:textId="77777777" w:rsidR="00A86CA9" w:rsidRPr="00324A20" w:rsidRDefault="00A86CA9" w:rsidP="00864F2D">
            <w:pPr>
              <w:rPr>
                <w:b/>
              </w:rPr>
            </w:pPr>
            <w:r w:rsidRPr="00324A20">
              <w:rPr>
                <w:b/>
              </w:rPr>
              <w:t>Literatura uzupełniająca:</w:t>
            </w:r>
          </w:p>
          <w:p w14:paraId="01389DEC" w14:textId="77777777" w:rsidR="00973298" w:rsidRPr="00144FC8" w:rsidRDefault="00324A20" w:rsidP="001B3608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  <w:r w:rsidRPr="00780A5D">
              <w:rPr>
                <w:rFonts w:ascii="Times New Roman" w:hAnsi="Times New Roman" w:cs="Times New Roman"/>
                <w:sz w:val="24"/>
                <w:szCs w:val="24"/>
              </w:rPr>
              <w:t xml:space="preserve">Cieślikowski K., 2016, Event marketing: podstawy teoretyczne i rozwiązania praktyczne, wyd. </w:t>
            </w:r>
            <w:r w:rsidRPr="00144FC8">
              <w:rPr>
                <w:rFonts w:ascii="Times New Roman" w:hAnsi="Times New Roman" w:cs="Times New Roman"/>
                <w:sz w:val="24"/>
                <w:szCs w:val="24"/>
              </w:rPr>
              <w:t>Akademii Wychowania Fizycznego im. Jerzego Kukuczki w Katowicach, Katowice</w:t>
            </w:r>
            <w:r w:rsidR="00144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4FC8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14:paraId="01389DED" w14:textId="77777777" w:rsidR="00973298" w:rsidRDefault="00973298" w:rsidP="001B36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44FC8">
              <w:rPr>
                <w:rFonts w:ascii="Times New Roman" w:hAnsi="Times New Roman" w:cs="Times New Roman"/>
                <w:sz w:val="24"/>
                <w:szCs w:val="24"/>
              </w:rPr>
              <w:t xml:space="preserve">Cudny W. (ed.), 2020, </w:t>
            </w:r>
            <w:r w:rsidRPr="00634A5F">
              <w:rPr>
                <w:rFonts w:ascii="Times New Roman" w:hAnsi="Times New Roman" w:cs="Times New Roman"/>
                <w:sz w:val="24"/>
                <w:szCs w:val="24"/>
              </w:rPr>
              <w:t xml:space="preserve">Urban </w:t>
            </w:r>
            <w:proofErr w:type="spellStart"/>
            <w:r w:rsidRPr="00634A5F">
              <w:rPr>
                <w:rFonts w:ascii="Times New Roman" w:hAnsi="Times New Roman" w:cs="Times New Roman"/>
                <w:sz w:val="24"/>
                <w:szCs w:val="24"/>
              </w:rPr>
              <w:t>events</w:t>
            </w:r>
            <w:proofErr w:type="spellEnd"/>
            <w:r w:rsidRPr="00634A5F">
              <w:rPr>
                <w:rFonts w:ascii="Times New Roman" w:hAnsi="Times New Roman" w:cs="Times New Roman"/>
                <w:sz w:val="24"/>
                <w:szCs w:val="24"/>
              </w:rPr>
              <w:t xml:space="preserve">, place </w:t>
            </w:r>
            <w:proofErr w:type="spellStart"/>
            <w:r w:rsidRPr="00634A5F">
              <w:rPr>
                <w:rFonts w:ascii="Times New Roman" w:hAnsi="Times New Roman" w:cs="Times New Roman"/>
                <w:sz w:val="24"/>
                <w:szCs w:val="24"/>
              </w:rPr>
              <w:t>branding</w:t>
            </w:r>
            <w:proofErr w:type="spellEnd"/>
            <w:r w:rsidRPr="00634A5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634A5F">
              <w:rPr>
                <w:rFonts w:ascii="Times New Roman" w:hAnsi="Times New Roman" w:cs="Times New Roman"/>
                <w:sz w:val="24"/>
                <w:szCs w:val="24"/>
              </w:rPr>
              <w:t>promotion</w:t>
            </w:r>
            <w:proofErr w:type="spellEnd"/>
            <w:r w:rsidRPr="00144F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4F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Place event marketing. </w:t>
            </w:r>
            <w:r w:rsidRPr="009732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Routledge, </w:t>
            </w:r>
            <w:r w:rsidR="00144F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London–New York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14:paraId="01389DEE" w14:textId="77777777" w:rsidR="00A86CA9" w:rsidRPr="00163C43" w:rsidRDefault="00F16FEF" w:rsidP="001B3608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902F72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Leonard A.</w:t>
            </w:r>
            <w:r w:rsidR="00545C43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,</w:t>
            </w:r>
            <w:r w:rsidRPr="00902F72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Jackson</w:t>
            </w:r>
            <w:r w:rsidR="001B3608" w:rsidRPr="00902F72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L.A., </w:t>
            </w:r>
            <w:r w:rsidR="001B3608" w:rsidRPr="00902F72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lang w:val="en-US"/>
              </w:rPr>
              <w:t xml:space="preserve">2008, </w:t>
            </w:r>
            <w:r w:rsidRPr="00902F72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lang w:val="en-US"/>
              </w:rPr>
              <w:t xml:space="preserve">Residents' perceptions of the impacts of special event tourism, </w:t>
            </w:r>
            <w:r w:rsidR="001B3608" w:rsidRPr="00902F72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lang w:val="en-US"/>
              </w:rPr>
              <w:t>Journal of Place management and Development 1(3</w:t>
            </w:r>
            <w:r w:rsidR="001B3608" w:rsidRPr="00163C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), s. 240-255, </w:t>
            </w:r>
            <w:r w:rsidRPr="00163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DOI: </w:t>
            </w:r>
            <w:r w:rsidRPr="00163C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10.1108/17538330810911244</w:t>
            </w:r>
            <w:r w:rsidR="0044485E" w:rsidRPr="00163C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.</w:t>
            </w:r>
          </w:p>
          <w:p w14:paraId="01389DEF" w14:textId="77777777" w:rsidR="00545C43" w:rsidRPr="00163C43" w:rsidRDefault="00545C43" w:rsidP="001B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C43">
              <w:rPr>
                <w:rFonts w:ascii="Times New Roman" w:hAnsi="Times New Roman" w:cs="Times New Roman"/>
                <w:sz w:val="24"/>
                <w:szCs w:val="24"/>
              </w:rPr>
              <w:t>Abingdon_New</w:t>
            </w:r>
            <w:proofErr w:type="spellEnd"/>
            <w:r w:rsidRPr="00163C43">
              <w:rPr>
                <w:rFonts w:ascii="Times New Roman" w:hAnsi="Times New Roman" w:cs="Times New Roman"/>
                <w:sz w:val="24"/>
                <w:szCs w:val="24"/>
              </w:rPr>
              <w:t xml:space="preserve"> York.</w:t>
            </w:r>
          </w:p>
          <w:p w14:paraId="01389DF0" w14:textId="77777777" w:rsidR="0044485E" w:rsidRPr="00163C43" w:rsidRDefault="00712E5B" w:rsidP="0016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F72">
              <w:rPr>
                <w:rFonts w:ascii="Times New Roman" w:hAnsi="Times New Roman" w:cs="Times New Roman"/>
                <w:sz w:val="24"/>
                <w:szCs w:val="24"/>
              </w:rPr>
              <w:t xml:space="preserve">Buczkowska K., 2009, Kulturowa turystyka </w:t>
            </w:r>
            <w:proofErr w:type="spellStart"/>
            <w:r w:rsidRPr="00902F72">
              <w:rPr>
                <w:rFonts w:ascii="Times New Roman" w:hAnsi="Times New Roman" w:cs="Times New Roman"/>
                <w:sz w:val="24"/>
                <w:szCs w:val="24"/>
              </w:rPr>
              <w:t>eventowa</w:t>
            </w:r>
            <w:proofErr w:type="spellEnd"/>
            <w:r w:rsidRPr="00902F72">
              <w:rPr>
                <w:rFonts w:ascii="Times New Roman" w:hAnsi="Times New Roman" w:cs="Times New Roman"/>
                <w:sz w:val="24"/>
                <w:szCs w:val="24"/>
              </w:rPr>
              <w:t xml:space="preserve"> [w:] Współczesne formy turystyki kulturowej, red. </w:t>
            </w:r>
            <w:r w:rsidRPr="00902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K. Buczkowska, A. </w:t>
            </w:r>
            <w:proofErr w:type="spellStart"/>
            <w:r w:rsidRPr="00902F72">
              <w:rPr>
                <w:rFonts w:ascii="Times New Roman" w:hAnsi="Times New Roman" w:cs="Times New Roman"/>
                <w:sz w:val="24"/>
                <w:szCs w:val="24"/>
              </w:rPr>
              <w:t>Mikos</w:t>
            </w:r>
            <w:proofErr w:type="spellEnd"/>
            <w:r w:rsidRPr="00902F72">
              <w:rPr>
                <w:rFonts w:ascii="Times New Roman" w:hAnsi="Times New Roman" w:cs="Times New Roman"/>
                <w:sz w:val="24"/>
                <w:szCs w:val="24"/>
              </w:rPr>
              <w:t xml:space="preserve"> von </w:t>
            </w:r>
            <w:proofErr w:type="spellStart"/>
            <w:r w:rsidRPr="00902F72">
              <w:rPr>
                <w:rFonts w:ascii="Times New Roman" w:hAnsi="Times New Roman" w:cs="Times New Roman"/>
                <w:sz w:val="24"/>
                <w:szCs w:val="24"/>
              </w:rPr>
              <w:t>Roh</w:t>
            </w:r>
            <w:r w:rsidR="004B6C2A" w:rsidRPr="00902F72">
              <w:rPr>
                <w:rFonts w:ascii="Times New Roman" w:hAnsi="Times New Roman" w:cs="Times New Roman"/>
                <w:sz w:val="24"/>
                <w:szCs w:val="24"/>
              </w:rPr>
              <w:t>rscheidt</w:t>
            </w:r>
            <w:proofErr w:type="spellEnd"/>
            <w:r w:rsidR="004B6C2A" w:rsidRPr="00902F72">
              <w:rPr>
                <w:rFonts w:ascii="Times New Roman" w:hAnsi="Times New Roman" w:cs="Times New Roman"/>
                <w:sz w:val="24"/>
                <w:szCs w:val="24"/>
              </w:rPr>
              <w:t>, Wyd. AWF</w:t>
            </w:r>
            <w:r w:rsidRPr="00902F72">
              <w:rPr>
                <w:rFonts w:ascii="Times New Roman" w:hAnsi="Times New Roman" w:cs="Times New Roman"/>
                <w:sz w:val="24"/>
                <w:szCs w:val="24"/>
              </w:rPr>
              <w:t xml:space="preserve"> Poznań.</w:t>
            </w:r>
          </w:p>
        </w:tc>
      </w:tr>
    </w:tbl>
    <w:p w14:paraId="01389DF2" w14:textId="77777777" w:rsidR="00C10DC1" w:rsidRPr="00F16FEF" w:rsidRDefault="00C10DC1" w:rsidP="00465D14">
      <w:pPr>
        <w:spacing w:after="0" w:line="240" w:lineRule="auto"/>
        <w:rPr>
          <w:rFonts w:cstheme="minorHAnsi"/>
          <w:lang w:val="en-US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01389DF4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1389DF3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01389DF6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01389DF5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01389DF7" w14:textId="77777777" w:rsidR="00583E6F" w:rsidRPr="00465D14" w:rsidRDefault="00583E6F" w:rsidP="00465D14">
      <w:pPr>
        <w:spacing w:after="0" w:line="240" w:lineRule="auto"/>
        <w:rPr>
          <w:rFonts w:cstheme="minorHAnsi"/>
        </w:rPr>
      </w:pPr>
    </w:p>
    <w:p w14:paraId="01389DF8" w14:textId="77777777"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74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1844"/>
        <w:gridCol w:w="2146"/>
        <w:gridCol w:w="1965"/>
      </w:tblGrid>
      <w:tr w:rsidR="00902F72" w:rsidRPr="00465D14" w14:paraId="01389DFB" w14:textId="77777777" w:rsidTr="00EA2FC7">
        <w:trPr>
          <w:trHeight w:val="329"/>
          <w:jc w:val="center"/>
        </w:trPr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1389DF9" w14:textId="77777777" w:rsidR="00902F72" w:rsidRPr="00FC193D" w:rsidRDefault="00902F72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5955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1389DFA" w14:textId="77777777" w:rsidR="00902F72" w:rsidRPr="00FC193D" w:rsidRDefault="00902F72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9103BF" w:rsidRPr="00465D14" w14:paraId="01389E02" w14:textId="77777777" w:rsidTr="00EA2FC7">
        <w:trPr>
          <w:trHeight w:val="760"/>
          <w:jc w:val="center"/>
        </w:trPr>
        <w:tc>
          <w:tcPr>
            <w:tcW w:w="1520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01389DFC" w14:textId="77777777" w:rsidR="009103BF" w:rsidRPr="00A86CA9" w:rsidRDefault="009103BF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1389DFD" w14:textId="77777777" w:rsidR="00EA2FC7" w:rsidRDefault="009103BF" w:rsidP="009103B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Prace pisemne/</w:t>
            </w:r>
          </w:p>
          <w:p w14:paraId="01389DFE" w14:textId="77777777" w:rsidR="009103BF" w:rsidRPr="00A86CA9" w:rsidRDefault="009103BF" w:rsidP="009103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zaliczeniowe</w:t>
            </w:r>
          </w:p>
        </w:tc>
        <w:tc>
          <w:tcPr>
            <w:tcW w:w="2146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1389DFF" w14:textId="77777777" w:rsidR="009103BF" w:rsidRDefault="009103BF" w:rsidP="001B104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</w:t>
            </w:r>
            <w:r w:rsidRPr="00FC193D">
              <w:rPr>
                <w:rFonts w:cstheme="minorHAnsi"/>
                <w:b/>
                <w:sz w:val="24"/>
                <w:szCs w:val="24"/>
              </w:rPr>
              <w:t>yskusja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</w:p>
          <w:p w14:paraId="01389E00" w14:textId="77777777" w:rsidR="009103BF" w:rsidRPr="00A86CA9" w:rsidRDefault="009103BF" w:rsidP="001B104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wypowiedź </w:t>
            </w:r>
          </w:p>
        </w:tc>
        <w:tc>
          <w:tcPr>
            <w:tcW w:w="1965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01389E01" w14:textId="77777777" w:rsidR="009103BF" w:rsidRPr="00FC193D" w:rsidRDefault="009103BF" w:rsidP="00BA43C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</w:t>
            </w:r>
          </w:p>
        </w:tc>
      </w:tr>
      <w:tr w:rsidR="009103BF" w:rsidRPr="00465D14" w14:paraId="01389E07" w14:textId="77777777" w:rsidTr="00EA2FC7">
        <w:trPr>
          <w:trHeight w:val="397"/>
          <w:jc w:val="center"/>
        </w:trPr>
        <w:tc>
          <w:tcPr>
            <w:tcW w:w="1520" w:type="dxa"/>
          </w:tcPr>
          <w:p w14:paraId="01389E03" w14:textId="77777777" w:rsidR="009103BF" w:rsidRPr="009103BF" w:rsidRDefault="009103BF" w:rsidP="00902F72">
            <w:r w:rsidRPr="009103BF">
              <w:t>W1</w:t>
            </w:r>
          </w:p>
        </w:tc>
        <w:tc>
          <w:tcPr>
            <w:tcW w:w="1844" w:type="dxa"/>
            <w:vAlign w:val="center"/>
          </w:tcPr>
          <w:p w14:paraId="01389E04" w14:textId="77777777" w:rsidR="009103BF" w:rsidRPr="009103BF" w:rsidRDefault="009103BF" w:rsidP="00902F7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103BF">
              <w:rPr>
                <w:rFonts w:eastAsia="Times New Roman" w:cstheme="minorHAnsi"/>
              </w:rPr>
              <w:t>x</w:t>
            </w:r>
          </w:p>
        </w:tc>
        <w:tc>
          <w:tcPr>
            <w:tcW w:w="2146" w:type="dxa"/>
            <w:vAlign w:val="center"/>
          </w:tcPr>
          <w:p w14:paraId="01389E05" w14:textId="77777777" w:rsidR="009103BF" w:rsidRPr="009103BF" w:rsidRDefault="009103BF" w:rsidP="00902F7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965" w:type="dxa"/>
            <w:vAlign w:val="center"/>
          </w:tcPr>
          <w:p w14:paraId="01389E06" w14:textId="77777777" w:rsidR="009103BF" w:rsidRPr="009103BF" w:rsidRDefault="009103BF" w:rsidP="00902F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9103BF" w:rsidRPr="00465D14" w14:paraId="01389E0C" w14:textId="77777777" w:rsidTr="00EA2FC7">
        <w:trPr>
          <w:trHeight w:val="397"/>
          <w:jc w:val="center"/>
        </w:trPr>
        <w:tc>
          <w:tcPr>
            <w:tcW w:w="1520" w:type="dxa"/>
            <w:vAlign w:val="center"/>
          </w:tcPr>
          <w:p w14:paraId="01389E08" w14:textId="77777777" w:rsidR="009103BF" w:rsidRPr="009103BF" w:rsidRDefault="009103BF" w:rsidP="00902F72">
            <w:pPr>
              <w:rPr>
                <w:rFonts w:cstheme="minorHAnsi"/>
              </w:rPr>
            </w:pPr>
            <w:r w:rsidRPr="009103BF">
              <w:rPr>
                <w:rFonts w:cstheme="minorHAnsi"/>
              </w:rPr>
              <w:t>W2</w:t>
            </w:r>
          </w:p>
        </w:tc>
        <w:tc>
          <w:tcPr>
            <w:tcW w:w="1844" w:type="dxa"/>
            <w:vAlign w:val="center"/>
          </w:tcPr>
          <w:p w14:paraId="01389E09" w14:textId="77777777" w:rsidR="009103BF" w:rsidRPr="009103BF" w:rsidRDefault="009103BF" w:rsidP="00902F7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103BF">
              <w:rPr>
                <w:rFonts w:eastAsia="Times New Roman" w:cstheme="minorHAnsi"/>
              </w:rPr>
              <w:t>x</w:t>
            </w:r>
          </w:p>
        </w:tc>
        <w:tc>
          <w:tcPr>
            <w:tcW w:w="2146" w:type="dxa"/>
            <w:vAlign w:val="center"/>
          </w:tcPr>
          <w:p w14:paraId="01389E0A" w14:textId="77777777" w:rsidR="009103BF" w:rsidRPr="009103BF" w:rsidRDefault="009103BF" w:rsidP="00902F7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965" w:type="dxa"/>
            <w:vAlign w:val="center"/>
          </w:tcPr>
          <w:p w14:paraId="01389E0B" w14:textId="77777777" w:rsidR="009103BF" w:rsidRPr="009103BF" w:rsidRDefault="009103BF" w:rsidP="00902F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9103BF" w:rsidRPr="00465D14" w14:paraId="01389E11" w14:textId="77777777" w:rsidTr="00EA2FC7">
        <w:trPr>
          <w:trHeight w:val="397"/>
          <w:jc w:val="center"/>
        </w:trPr>
        <w:tc>
          <w:tcPr>
            <w:tcW w:w="1520" w:type="dxa"/>
            <w:vAlign w:val="center"/>
          </w:tcPr>
          <w:p w14:paraId="01389E0D" w14:textId="77777777" w:rsidR="009103BF" w:rsidRPr="009103BF" w:rsidRDefault="009103BF" w:rsidP="00902F72">
            <w:pPr>
              <w:rPr>
                <w:rFonts w:cstheme="minorHAnsi"/>
              </w:rPr>
            </w:pPr>
            <w:r w:rsidRPr="009103BF">
              <w:rPr>
                <w:rFonts w:cstheme="minorHAnsi"/>
              </w:rPr>
              <w:t>W3</w:t>
            </w:r>
          </w:p>
        </w:tc>
        <w:tc>
          <w:tcPr>
            <w:tcW w:w="1844" w:type="dxa"/>
            <w:vAlign w:val="center"/>
          </w:tcPr>
          <w:p w14:paraId="01389E0E" w14:textId="77777777" w:rsidR="009103BF" w:rsidRPr="009103BF" w:rsidRDefault="009103BF" w:rsidP="00902F7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103BF">
              <w:rPr>
                <w:rFonts w:eastAsia="Times New Roman" w:cstheme="minorHAnsi"/>
              </w:rPr>
              <w:t>x</w:t>
            </w:r>
          </w:p>
        </w:tc>
        <w:tc>
          <w:tcPr>
            <w:tcW w:w="2146" w:type="dxa"/>
            <w:vAlign w:val="center"/>
          </w:tcPr>
          <w:p w14:paraId="01389E0F" w14:textId="77777777" w:rsidR="009103BF" w:rsidRPr="009103BF" w:rsidRDefault="009103BF" w:rsidP="00902F7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965" w:type="dxa"/>
            <w:vAlign w:val="center"/>
          </w:tcPr>
          <w:p w14:paraId="01389E10" w14:textId="77777777" w:rsidR="009103BF" w:rsidRPr="009103BF" w:rsidRDefault="009103BF" w:rsidP="00902F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9103BF" w:rsidRPr="00465D14" w14:paraId="01389E16" w14:textId="77777777" w:rsidTr="00EA2FC7">
        <w:trPr>
          <w:trHeight w:val="397"/>
          <w:jc w:val="center"/>
        </w:trPr>
        <w:tc>
          <w:tcPr>
            <w:tcW w:w="1520" w:type="dxa"/>
            <w:vAlign w:val="center"/>
          </w:tcPr>
          <w:p w14:paraId="01389E12" w14:textId="77777777" w:rsidR="009103BF" w:rsidRPr="009103BF" w:rsidRDefault="009103BF" w:rsidP="00902F72">
            <w:pPr>
              <w:rPr>
                <w:rFonts w:cstheme="minorHAnsi"/>
              </w:rPr>
            </w:pPr>
            <w:r w:rsidRPr="009103BF">
              <w:rPr>
                <w:rFonts w:cstheme="minorHAnsi"/>
              </w:rPr>
              <w:t>U1</w:t>
            </w:r>
          </w:p>
        </w:tc>
        <w:tc>
          <w:tcPr>
            <w:tcW w:w="1844" w:type="dxa"/>
            <w:vAlign w:val="center"/>
          </w:tcPr>
          <w:p w14:paraId="01389E13" w14:textId="77777777" w:rsidR="009103BF" w:rsidRPr="009103BF" w:rsidRDefault="009103BF" w:rsidP="00902F72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9103BF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146" w:type="dxa"/>
            <w:vAlign w:val="center"/>
          </w:tcPr>
          <w:p w14:paraId="01389E14" w14:textId="77777777" w:rsidR="009103BF" w:rsidRPr="009103BF" w:rsidRDefault="009103BF" w:rsidP="00902F7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965" w:type="dxa"/>
            <w:vAlign w:val="center"/>
          </w:tcPr>
          <w:p w14:paraId="01389E15" w14:textId="77777777" w:rsidR="009103BF" w:rsidRPr="009103BF" w:rsidRDefault="009103BF" w:rsidP="00902F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9103BF" w:rsidRPr="00465D14" w14:paraId="01389E1B" w14:textId="77777777" w:rsidTr="00EA2FC7">
        <w:trPr>
          <w:trHeight w:val="397"/>
          <w:jc w:val="center"/>
        </w:trPr>
        <w:tc>
          <w:tcPr>
            <w:tcW w:w="1520" w:type="dxa"/>
            <w:vAlign w:val="center"/>
          </w:tcPr>
          <w:p w14:paraId="01389E17" w14:textId="77777777" w:rsidR="009103BF" w:rsidRPr="009103BF" w:rsidRDefault="009103BF" w:rsidP="00902F72">
            <w:pPr>
              <w:rPr>
                <w:rFonts w:cstheme="minorHAnsi"/>
              </w:rPr>
            </w:pPr>
            <w:r w:rsidRPr="009103BF">
              <w:rPr>
                <w:rFonts w:cstheme="minorHAnsi"/>
              </w:rPr>
              <w:t>U2</w:t>
            </w:r>
          </w:p>
        </w:tc>
        <w:tc>
          <w:tcPr>
            <w:tcW w:w="1844" w:type="dxa"/>
            <w:vAlign w:val="center"/>
          </w:tcPr>
          <w:p w14:paraId="01389E18" w14:textId="77777777" w:rsidR="009103BF" w:rsidRPr="009103BF" w:rsidRDefault="009103BF" w:rsidP="00902F72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9103BF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146" w:type="dxa"/>
            <w:vAlign w:val="center"/>
          </w:tcPr>
          <w:p w14:paraId="01389E19" w14:textId="77777777" w:rsidR="009103BF" w:rsidRPr="009103BF" w:rsidRDefault="009103BF" w:rsidP="00902F7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65" w:type="dxa"/>
            <w:vAlign w:val="center"/>
          </w:tcPr>
          <w:p w14:paraId="01389E1A" w14:textId="77777777" w:rsidR="009103BF" w:rsidRPr="009103BF" w:rsidRDefault="009103BF" w:rsidP="00902F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103BF" w:rsidRPr="00465D14" w14:paraId="01389E20" w14:textId="77777777" w:rsidTr="00EA2FC7">
        <w:trPr>
          <w:trHeight w:val="397"/>
          <w:jc w:val="center"/>
        </w:trPr>
        <w:tc>
          <w:tcPr>
            <w:tcW w:w="1520" w:type="dxa"/>
            <w:vAlign w:val="center"/>
          </w:tcPr>
          <w:p w14:paraId="01389E1C" w14:textId="77777777" w:rsidR="009103BF" w:rsidRPr="009103BF" w:rsidRDefault="009103BF" w:rsidP="00902F72">
            <w:pPr>
              <w:rPr>
                <w:rFonts w:cstheme="minorHAnsi"/>
              </w:rPr>
            </w:pPr>
            <w:r w:rsidRPr="009103BF">
              <w:rPr>
                <w:rFonts w:cstheme="minorHAnsi"/>
              </w:rPr>
              <w:t>U3</w:t>
            </w:r>
          </w:p>
        </w:tc>
        <w:tc>
          <w:tcPr>
            <w:tcW w:w="1844" w:type="dxa"/>
            <w:vAlign w:val="center"/>
          </w:tcPr>
          <w:p w14:paraId="01389E1D" w14:textId="77777777" w:rsidR="009103BF" w:rsidRPr="009103BF" w:rsidRDefault="009103BF" w:rsidP="00902F72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9103BF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146" w:type="dxa"/>
          </w:tcPr>
          <w:p w14:paraId="01389E1E" w14:textId="77777777" w:rsidR="009103BF" w:rsidRPr="009103BF" w:rsidRDefault="009103BF" w:rsidP="00902F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65" w:type="dxa"/>
          </w:tcPr>
          <w:p w14:paraId="01389E1F" w14:textId="77777777" w:rsidR="009103BF" w:rsidRPr="009103BF" w:rsidRDefault="009103BF" w:rsidP="00902F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103BF" w:rsidRPr="00465D14" w14:paraId="01389E25" w14:textId="77777777" w:rsidTr="00EA2FC7">
        <w:trPr>
          <w:trHeight w:val="397"/>
          <w:jc w:val="center"/>
        </w:trPr>
        <w:tc>
          <w:tcPr>
            <w:tcW w:w="1520" w:type="dxa"/>
            <w:vAlign w:val="center"/>
          </w:tcPr>
          <w:p w14:paraId="01389E21" w14:textId="77777777" w:rsidR="009103BF" w:rsidRPr="009103BF" w:rsidRDefault="009103BF" w:rsidP="00902F72">
            <w:pPr>
              <w:rPr>
                <w:rFonts w:cstheme="minorHAnsi"/>
              </w:rPr>
            </w:pPr>
            <w:r w:rsidRPr="009103BF">
              <w:rPr>
                <w:rFonts w:cstheme="minorHAnsi"/>
              </w:rPr>
              <w:t>K1</w:t>
            </w:r>
          </w:p>
        </w:tc>
        <w:tc>
          <w:tcPr>
            <w:tcW w:w="1844" w:type="dxa"/>
            <w:vAlign w:val="center"/>
          </w:tcPr>
          <w:p w14:paraId="01389E22" w14:textId="77777777" w:rsidR="009103BF" w:rsidRPr="009103BF" w:rsidRDefault="009103BF" w:rsidP="00902F72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9103BF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146" w:type="dxa"/>
            <w:vAlign w:val="center"/>
          </w:tcPr>
          <w:p w14:paraId="01389E23" w14:textId="77777777" w:rsidR="009103BF" w:rsidRPr="009103BF" w:rsidRDefault="009103BF" w:rsidP="00902F7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65" w:type="dxa"/>
            <w:vAlign w:val="center"/>
          </w:tcPr>
          <w:p w14:paraId="01389E24" w14:textId="77777777" w:rsidR="009103BF" w:rsidRPr="009103BF" w:rsidRDefault="009103BF" w:rsidP="00902F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9103BF" w:rsidRPr="00465D14" w14:paraId="01389E2A" w14:textId="77777777" w:rsidTr="00EA2FC7">
        <w:trPr>
          <w:trHeight w:val="397"/>
          <w:jc w:val="center"/>
        </w:trPr>
        <w:tc>
          <w:tcPr>
            <w:tcW w:w="1520" w:type="dxa"/>
            <w:vAlign w:val="center"/>
          </w:tcPr>
          <w:p w14:paraId="01389E26" w14:textId="77777777" w:rsidR="009103BF" w:rsidRPr="009103BF" w:rsidRDefault="009103BF" w:rsidP="00902F72">
            <w:pPr>
              <w:rPr>
                <w:rFonts w:cstheme="minorHAnsi"/>
              </w:rPr>
            </w:pPr>
            <w:r w:rsidRPr="009103BF">
              <w:rPr>
                <w:rFonts w:cstheme="minorHAnsi"/>
              </w:rPr>
              <w:t>K2</w:t>
            </w:r>
          </w:p>
        </w:tc>
        <w:tc>
          <w:tcPr>
            <w:tcW w:w="1844" w:type="dxa"/>
            <w:vAlign w:val="center"/>
          </w:tcPr>
          <w:p w14:paraId="01389E27" w14:textId="77777777" w:rsidR="009103BF" w:rsidRPr="009103BF" w:rsidRDefault="009103BF" w:rsidP="00902F72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146" w:type="dxa"/>
            <w:vAlign w:val="center"/>
          </w:tcPr>
          <w:p w14:paraId="01389E28" w14:textId="77777777" w:rsidR="009103BF" w:rsidRPr="009103BF" w:rsidRDefault="009103BF" w:rsidP="00902F72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965" w:type="dxa"/>
            <w:vAlign w:val="center"/>
          </w:tcPr>
          <w:p w14:paraId="01389E29" w14:textId="77777777" w:rsidR="009103BF" w:rsidRPr="009103BF" w:rsidRDefault="009103BF" w:rsidP="00902F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9103BF" w:rsidRPr="00465D14" w14:paraId="01389E2F" w14:textId="77777777" w:rsidTr="00EA2FC7">
        <w:trPr>
          <w:trHeight w:val="397"/>
          <w:jc w:val="center"/>
        </w:trPr>
        <w:tc>
          <w:tcPr>
            <w:tcW w:w="1520" w:type="dxa"/>
          </w:tcPr>
          <w:p w14:paraId="01389E2B" w14:textId="77777777" w:rsidR="009103BF" w:rsidRPr="001E13C4" w:rsidRDefault="009103BF" w:rsidP="00902F72">
            <w:pPr>
              <w:spacing w:after="0" w:line="240" w:lineRule="auto"/>
              <w:rPr>
                <w:rFonts w:cstheme="minorHAnsi"/>
                <w:strike/>
              </w:rPr>
            </w:pPr>
          </w:p>
        </w:tc>
        <w:tc>
          <w:tcPr>
            <w:tcW w:w="1844" w:type="dxa"/>
            <w:vAlign w:val="center"/>
          </w:tcPr>
          <w:p w14:paraId="01389E2C" w14:textId="77777777" w:rsidR="009103BF" w:rsidRPr="001E13C4" w:rsidRDefault="009103BF" w:rsidP="00902F72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2146" w:type="dxa"/>
          </w:tcPr>
          <w:p w14:paraId="01389E2D" w14:textId="77777777" w:rsidR="009103BF" w:rsidRPr="001E13C4" w:rsidRDefault="009103BF" w:rsidP="00902F72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1965" w:type="dxa"/>
          </w:tcPr>
          <w:p w14:paraId="01389E2E" w14:textId="77777777" w:rsidR="009103BF" w:rsidRPr="001E13C4" w:rsidRDefault="009103BF" w:rsidP="00902F72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</w:tbl>
    <w:p w14:paraId="01389E30" w14:textId="77777777"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8"/>
  </w:num>
  <w:num w:numId="4">
    <w:abstractNumId w:val="23"/>
  </w:num>
  <w:num w:numId="5">
    <w:abstractNumId w:val="15"/>
  </w:num>
  <w:num w:numId="6">
    <w:abstractNumId w:val="25"/>
  </w:num>
  <w:num w:numId="7">
    <w:abstractNumId w:val="19"/>
  </w:num>
  <w:num w:numId="8">
    <w:abstractNumId w:val="12"/>
  </w:num>
  <w:num w:numId="9">
    <w:abstractNumId w:val="20"/>
  </w:num>
  <w:num w:numId="10">
    <w:abstractNumId w:val="9"/>
  </w:num>
  <w:num w:numId="11">
    <w:abstractNumId w:val="11"/>
  </w:num>
  <w:num w:numId="12">
    <w:abstractNumId w:val="5"/>
  </w:num>
  <w:num w:numId="13">
    <w:abstractNumId w:val="4"/>
  </w:num>
  <w:num w:numId="14">
    <w:abstractNumId w:val="2"/>
  </w:num>
  <w:num w:numId="15">
    <w:abstractNumId w:val="16"/>
  </w:num>
  <w:num w:numId="16">
    <w:abstractNumId w:val="21"/>
  </w:num>
  <w:num w:numId="17">
    <w:abstractNumId w:val="1"/>
  </w:num>
  <w:num w:numId="18">
    <w:abstractNumId w:val="14"/>
  </w:num>
  <w:num w:numId="19">
    <w:abstractNumId w:val="7"/>
  </w:num>
  <w:num w:numId="20">
    <w:abstractNumId w:val="3"/>
  </w:num>
  <w:num w:numId="21">
    <w:abstractNumId w:val="17"/>
  </w:num>
  <w:num w:numId="22">
    <w:abstractNumId w:val="8"/>
  </w:num>
  <w:num w:numId="23">
    <w:abstractNumId w:val="10"/>
  </w:num>
  <w:num w:numId="24">
    <w:abstractNumId w:val="13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44FC8"/>
    <w:rsid w:val="001468D1"/>
    <w:rsid w:val="001500B9"/>
    <w:rsid w:val="0015590A"/>
    <w:rsid w:val="00163C43"/>
    <w:rsid w:val="001656BE"/>
    <w:rsid w:val="001705FA"/>
    <w:rsid w:val="0017132A"/>
    <w:rsid w:val="00172E38"/>
    <w:rsid w:val="001824B3"/>
    <w:rsid w:val="00187BAE"/>
    <w:rsid w:val="00195E8F"/>
    <w:rsid w:val="001A1C1A"/>
    <w:rsid w:val="001A40A3"/>
    <w:rsid w:val="001B104D"/>
    <w:rsid w:val="001B170A"/>
    <w:rsid w:val="001B3608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7A7A"/>
    <w:rsid w:val="002A32F7"/>
    <w:rsid w:val="002C36CE"/>
    <w:rsid w:val="002D32C4"/>
    <w:rsid w:val="002E7B99"/>
    <w:rsid w:val="00303398"/>
    <w:rsid w:val="00307A09"/>
    <w:rsid w:val="003104E7"/>
    <w:rsid w:val="00316185"/>
    <w:rsid w:val="00321D8A"/>
    <w:rsid w:val="00324A20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0130"/>
    <w:rsid w:val="003F24BF"/>
    <w:rsid w:val="003F2BBB"/>
    <w:rsid w:val="0040787C"/>
    <w:rsid w:val="00421979"/>
    <w:rsid w:val="0043129E"/>
    <w:rsid w:val="0044166E"/>
    <w:rsid w:val="0044485E"/>
    <w:rsid w:val="004632AA"/>
    <w:rsid w:val="00465D14"/>
    <w:rsid w:val="0047142A"/>
    <w:rsid w:val="00495F6D"/>
    <w:rsid w:val="004A0AF2"/>
    <w:rsid w:val="004A319E"/>
    <w:rsid w:val="004B6C2A"/>
    <w:rsid w:val="004C217F"/>
    <w:rsid w:val="004C5589"/>
    <w:rsid w:val="004D628C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5C43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C246E"/>
    <w:rsid w:val="005F4611"/>
    <w:rsid w:val="005F5351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4A5F"/>
    <w:rsid w:val="00635DF7"/>
    <w:rsid w:val="00642688"/>
    <w:rsid w:val="0066739F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F6401"/>
    <w:rsid w:val="007008BE"/>
    <w:rsid w:val="00704A64"/>
    <w:rsid w:val="007101BE"/>
    <w:rsid w:val="00710DBA"/>
    <w:rsid w:val="00712E5B"/>
    <w:rsid w:val="00723C30"/>
    <w:rsid w:val="00724881"/>
    <w:rsid w:val="00724E48"/>
    <w:rsid w:val="00734C32"/>
    <w:rsid w:val="00751F13"/>
    <w:rsid w:val="00765AE1"/>
    <w:rsid w:val="00766815"/>
    <w:rsid w:val="00770753"/>
    <w:rsid w:val="00772A5E"/>
    <w:rsid w:val="00780A5D"/>
    <w:rsid w:val="00791F49"/>
    <w:rsid w:val="00796332"/>
    <w:rsid w:val="007977BB"/>
    <w:rsid w:val="007A53F6"/>
    <w:rsid w:val="007D09AE"/>
    <w:rsid w:val="007D24A7"/>
    <w:rsid w:val="007D6F2F"/>
    <w:rsid w:val="007F457A"/>
    <w:rsid w:val="007F7959"/>
    <w:rsid w:val="00802F52"/>
    <w:rsid w:val="00810E18"/>
    <w:rsid w:val="0082394D"/>
    <w:rsid w:val="00826371"/>
    <w:rsid w:val="00827276"/>
    <w:rsid w:val="00844D59"/>
    <w:rsid w:val="008515C4"/>
    <w:rsid w:val="0085263B"/>
    <w:rsid w:val="0085638C"/>
    <w:rsid w:val="008722A7"/>
    <w:rsid w:val="008737A4"/>
    <w:rsid w:val="0088442A"/>
    <w:rsid w:val="00895E5D"/>
    <w:rsid w:val="008B384D"/>
    <w:rsid w:val="008B69F3"/>
    <w:rsid w:val="008C08E2"/>
    <w:rsid w:val="008C1A1D"/>
    <w:rsid w:val="008C4921"/>
    <w:rsid w:val="008C6C0A"/>
    <w:rsid w:val="008E2254"/>
    <w:rsid w:val="008F7096"/>
    <w:rsid w:val="00902F72"/>
    <w:rsid w:val="00906812"/>
    <w:rsid w:val="009103BF"/>
    <w:rsid w:val="00911982"/>
    <w:rsid w:val="009209D6"/>
    <w:rsid w:val="00922C4B"/>
    <w:rsid w:val="00923C39"/>
    <w:rsid w:val="00925D12"/>
    <w:rsid w:val="00927141"/>
    <w:rsid w:val="0095599B"/>
    <w:rsid w:val="00966B24"/>
    <w:rsid w:val="00973298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5EE"/>
    <w:rsid w:val="009C1D2E"/>
    <w:rsid w:val="009C1DEF"/>
    <w:rsid w:val="009D4400"/>
    <w:rsid w:val="009E349E"/>
    <w:rsid w:val="009E4189"/>
    <w:rsid w:val="009F7C9C"/>
    <w:rsid w:val="00A10069"/>
    <w:rsid w:val="00A3499D"/>
    <w:rsid w:val="00A354CF"/>
    <w:rsid w:val="00A5128B"/>
    <w:rsid w:val="00A605AA"/>
    <w:rsid w:val="00A6698C"/>
    <w:rsid w:val="00A67D92"/>
    <w:rsid w:val="00A84C86"/>
    <w:rsid w:val="00A85687"/>
    <w:rsid w:val="00A86CA9"/>
    <w:rsid w:val="00A9561E"/>
    <w:rsid w:val="00A975DB"/>
    <w:rsid w:val="00AA543C"/>
    <w:rsid w:val="00AA60C0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B0242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80F0B"/>
    <w:rsid w:val="00B81BB9"/>
    <w:rsid w:val="00B874B8"/>
    <w:rsid w:val="00BA43CF"/>
    <w:rsid w:val="00BC23ED"/>
    <w:rsid w:val="00BD16D7"/>
    <w:rsid w:val="00BD5214"/>
    <w:rsid w:val="00BD5779"/>
    <w:rsid w:val="00BE31AD"/>
    <w:rsid w:val="00BF1326"/>
    <w:rsid w:val="00C01CE3"/>
    <w:rsid w:val="00C100A7"/>
    <w:rsid w:val="00C10DC1"/>
    <w:rsid w:val="00C13D07"/>
    <w:rsid w:val="00C15058"/>
    <w:rsid w:val="00C34984"/>
    <w:rsid w:val="00C37589"/>
    <w:rsid w:val="00C46165"/>
    <w:rsid w:val="00C51061"/>
    <w:rsid w:val="00C57E95"/>
    <w:rsid w:val="00C60D5F"/>
    <w:rsid w:val="00C67144"/>
    <w:rsid w:val="00C73C3A"/>
    <w:rsid w:val="00C857BB"/>
    <w:rsid w:val="00C93FB1"/>
    <w:rsid w:val="00C96102"/>
    <w:rsid w:val="00CE2E9C"/>
    <w:rsid w:val="00CE404F"/>
    <w:rsid w:val="00CF0E67"/>
    <w:rsid w:val="00CF1890"/>
    <w:rsid w:val="00D035E3"/>
    <w:rsid w:val="00D03E81"/>
    <w:rsid w:val="00D14063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96807"/>
    <w:rsid w:val="00EA04B4"/>
    <w:rsid w:val="00EA2FC7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EF76B1"/>
    <w:rsid w:val="00F10FDF"/>
    <w:rsid w:val="00F11FDC"/>
    <w:rsid w:val="00F134FD"/>
    <w:rsid w:val="00F15497"/>
    <w:rsid w:val="00F16FEF"/>
    <w:rsid w:val="00F225B1"/>
    <w:rsid w:val="00F2656F"/>
    <w:rsid w:val="00F338DE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9D2C"/>
  <w15:docId w15:val="{AA7B2371-F970-42A0-9573-BDF33D1F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39"/>
  </w:style>
  <w:style w:type="paragraph" w:styleId="Nagwek1">
    <w:name w:val="heading 1"/>
    <w:basedOn w:val="Normalny"/>
    <w:next w:val="Normalny"/>
    <w:link w:val="Nagwek1Znak"/>
    <w:uiPriority w:val="9"/>
    <w:qFormat/>
    <w:rsid w:val="00667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2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6739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gb-buy-options-link">
    <w:name w:val="gb-buy-options-link"/>
    <w:basedOn w:val="Normalny"/>
    <w:rsid w:val="0066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b-buy-options-arrow">
    <w:name w:val="gb-buy-options-arrow"/>
    <w:basedOn w:val="Domylnaczcionkaakapitu"/>
    <w:rsid w:val="0066739F"/>
  </w:style>
  <w:style w:type="character" w:styleId="Hipercze">
    <w:name w:val="Hyperlink"/>
    <w:basedOn w:val="Domylnaczcionkaakapitu"/>
    <w:uiPriority w:val="99"/>
    <w:semiHidden/>
    <w:unhideWhenUsed/>
    <w:rsid w:val="0066739F"/>
    <w:rPr>
      <w:color w:val="0000FF"/>
      <w:u w:val="single"/>
    </w:rPr>
  </w:style>
  <w:style w:type="character" w:customStyle="1" w:styleId="fn">
    <w:name w:val="fn"/>
    <w:basedOn w:val="Domylnaczcionkaakapitu"/>
    <w:rsid w:val="0066739F"/>
  </w:style>
  <w:style w:type="character" w:customStyle="1" w:styleId="Podtytu1">
    <w:name w:val="Podtytuł1"/>
    <w:basedOn w:val="Domylnaczcionkaakapitu"/>
    <w:rsid w:val="0066739F"/>
  </w:style>
  <w:style w:type="paragraph" w:customStyle="1" w:styleId="Default">
    <w:name w:val="Default"/>
    <w:rsid w:val="00AA54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12E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2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54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83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57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42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9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5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1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17C"/>
    <w:rsid w:val="000123AA"/>
    <w:rsid w:val="00170F06"/>
    <w:rsid w:val="001F1F33"/>
    <w:rsid w:val="002011DE"/>
    <w:rsid w:val="00215680"/>
    <w:rsid w:val="00295AF5"/>
    <w:rsid w:val="003106CA"/>
    <w:rsid w:val="00331488"/>
    <w:rsid w:val="00392921"/>
    <w:rsid w:val="004414B1"/>
    <w:rsid w:val="00471162"/>
    <w:rsid w:val="00493CEF"/>
    <w:rsid w:val="004A230B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6702A"/>
    <w:rsid w:val="00687546"/>
    <w:rsid w:val="008538E2"/>
    <w:rsid w:val="00854A08"/>
    <w:rsid w:val="008850F7"/>
    <w:rsid w:val="008E7A70"/>
    <w:rsid w:val="00981C9C"/>
    <w:rsid w:val="009F45FA"/>
    <w:rsid w:val="00AB1C8E"/>
    <w:rsid w:val="00AC39D0"/>
    <w:rsid w:val="00AD184D"/>
    <w:rsid w:val="00AD5334"/>
    <w:rsid w:val="00AE45D7"/>
    <w:rsid w:val="00B175D7"/>
    <w:rsid w:val="00C41468"/>
    <w:rsid w:val="00C852FC"/>
    <w:rsid w:val="00C93AA7"/>
    <w:rsid w:val="00CF3724"/>
    <w:rsid w:val="00E22647"/>
    <w:rsid w:val="00F11263"/>
    <w:rsid w:val="00F412AD"/>
    <w:rsid w:val="00F4232D"/>
    <w:rsid w:val="00F47100"/>
    <w:rsid w:val="00F7407A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52FC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810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Aleksandra Vierek</cp:lastModifiedBy>
  <cp:revision>12</cp:revision>
  <cp:lastPrinted>2017-05-24T09:12:00Z</cp:lastPrinted>
  <dcterms:created xsi:type="dcterms:W3CDTF">2020-06-22T07:51:00Z</dcterms:created>
  <dcterms:modified xsi:type="dcterms:W3CDTF">2020-07-18T09:51:00Z</dcterms:modified>
</cp:coreProperties>
</file>