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06BAAF0D" w:rsidR="00F15497" w:rsidRPr="00462A89" w:rsidRDefault="00E95558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Zagospodarowanie turystyczne w turystyce niszowej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48A04D66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95558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3AE6071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F527F">
              <w:rPr>
                <w:rFonts w:cstheme="minorHAnsi"/>
                <w:bCs/>
                <w:sz w:val="24"/>
                <w:szCs w:val="24"/>
              </w:rPr>
              <w:t>drugi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B8B8C35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BF527F">
                  <w:rPr>
                    <w:rFonts w:cstheme="minorHAnsi"/>
                    <w:bCs/>
                    <w:sz w:val="24"/>
                    <w:szCs w:val="24"/>
                  </w:rPr>
                  <w:t>trzeci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6A921C2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E66709" w:rsidRPr="00462A89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63736C77" w:rsidR="00FA7E08" w:rsidRPr="00465D14" w:rsidRDefault="00BF527F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9024EC4" w:rsidR="00FA7E08" w:rsidRPr="00465D14" w:rsidRDefault="00BF527F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39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B5AD36B" w:rsidR="00F15497" w:rsidRPr="00E66709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232E451D" w:rsidR="00F15497" w:rsidRPr="00462A89" w:rsidRDefault="00BF527F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Zagospodarowanie w turystyce i rekreacji. Wprowadzenie do turystyki alternatywnej.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334B9442" w:rsidR="00094969" w:rsidRPr="007926F9" w:rsidRDefault="00A5193F" w:rsidP="009D70FD">
                    <w:pPr>
                      <w:spacing w:after="0" w:line="240" w:lineRule="auto"/>
                      <w:rPr>
                        <w:rFonts w:cstheme="minorHAnsi"/>
                        <w:b/>
                        <w:color w:val="808080"/>
                      </w:rPr>
                    </w:pPr>
                    <w:r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Znajomość urządzeń, obiektów, układów przestrzennych </w:t>
                    </w:r>
                    <w:r w:rsidR="00485677"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dla różnych form turystyki alternatywnej</w:t>
                    </w:r>
                    <w:r w:rsidR="009D70FD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 i niszowej</w:t>
                    </w:r>
                    <w:r w:rsidR="00485677"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. </w:t>
                    </w:r>
                    <w:r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 </w:t>
                    </w:r>
                    <w:r w:rsidR="00485677"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S</w:t>
                    </w:r>
                    <w:r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poso</w:t>
                    </w:r>
                    <w:r w:rsidR="00485677"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by</w:t>
                    </w:r>
                    <w:r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 planowania </w:t>
                    </w:r>
                    <w:r w:rsidR="00485677"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zagospodarowania </w:t>
                    </w:r>
                    <w:r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turysty</w:t>
                    </w:r>
                    <w:r w:rsidR="00485677" w:rsidRPr="00485677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cznego z uwzględnieniem rozwoju zrównoważonego. Ocena atrakcyjności szlaku turystycznego.</w:t>
                    </w:r>
                    <w:r w:rsidRPr="00485677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388BE9CF" w:rsidR="00A86CA9" w:rsidRPr="009D70FD" w:rsidRDefault="009D70FD" w:rsidP="009D70FD">
            <w:pPr>
              <w:pStyle w:val="NormalnyWeb"/>
              <w:rPr>
                <w:rFonts w:asciiTheme="minorHAnsi" w:hAnsiTheme="minorHAnsi" w:cstheme="minorHAnsi"/>
              </w:rPr>
            </w:pPr>
            <w:r w:rsidRPr="009D70FD">
              <w:rPr>
                <w:rFonts w:asciiTheme="minorHAnsi" w:hAnsiTheme="minorHAnsi" w:cstheme="minorHAnsi"/>
              </w:rPr>
              <w:t>ma pogłębion</w:t>
            </w:r>
            <w:r>
              <w:rPr>
                <w:rFonts w:asciiTheme="minorHAnsi" w:hAnsiTheme="minorHAnsi" w:cstheme="minorHAnsi"/>
              </w:rPr>
              <w:t>ą</w:t>
            </w:r>
            <w:r w:rsidRPr="009D70FD">
              <w:rPr>
                <w:rFonts w:asciiTheme="minorHAnsi" w:hAnsiTheme="minorHAnsi" w:cstheme="minorHAnsi"/>
              </w:rPr>
              <w:t xml:space="preserve"> wiedzę na temat gospodarowania przestrzenią i możliwości ochrony terenów o cennych dla turystyki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0FD">
              <w:rPr>
                <w:rFonts w:asciiTheme="minorHAnsi" w:hAnsiTheme="minorHAnsi" w:cstheme="minorHAnsi"/>
              </w:rPr>
              <w:t xml:space="preserve">i rekreacji wartościach przyrodniczych, kulturowych, funkcjonalnych. </w:t>
            </w:r>
          </w:p>
        </w:tc>
        <w:tc>
          <w:tcPr>
            <w:tcW w:w="1701" w:type="dxa"/>
            <w:vAlign w:val="center"/>
          </w:tcPr>
          <w:p w14:paraId="5BF3E577" w14:textId="333F5A28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9D70F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79CEAA33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P7S_WK</w:t>
            </w:r>
          </w:p>
        </w:tc>
      </w:tr>
      <w:tr w:rsidR="001A40A3" w:rsidRPr="00465D14" w14:paraId="0384B0EE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6A1FF7AD" w:rsidR="001A40A3" w:rsidRPr="00185198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0CC29F0D" w14:textId="3FE65A74" w:rsidR="001A40A3" w:rsidRPr="009D70FD" w:rsidRDefault="009D70FD" w:rsidP="009D70FD">
            <w:pPr>
              <w:pStyle w:val="NormalnyWeb"/>
              <w:rPr>
                <w:rFonts w:asciiTheme="minorHAnsi" w:hAnsiTheme="minorHAnsi" w:cstheme="minorHAnsi"/>
              </w:rPr>
            </w:pPr>
            <w:r w:rsidRPr="009D70FD">
              <w:rPr>
                <w:rFonts w:asciiTheme="minorHAnsi" w:hAnsiTheme="minorHAnsi" w:cstheme="minorHAnsi"/>
              </w:rPr>
              <w:t xml:space="preserve">ma rozszerzoną wiedzę o zasadach planowania turystyki aktywnej w plenerze, wie jak wykorzystać́ lokalne walory przyrodnicze dla uatrakcyjnienia oferty turystycznej. </w:t>
            </w:r>
          </w:p>
        </w:tc>
        <w:tc>
          <w:tcPr>
            <w:tcW w:w="1701" w:type="dxa"/>
            <w:vAlign w:val="center"/>
          </w:tcPr>
          <w:p w14:paraId="215C7C62" w14:textId="65A6826C" w:rsidR="001A40A3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K_W1</w:t>
            </w:r>
            <w:r w:rsidR="009D70F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03F58740" w:rsidR="001A40A3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2A0E84C" w:rsidR="002A32F7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5475D7E4" w14:textId="171D2FA2" w:rsidR="002A32F7" w:rsidRPr="00427C7D" w:rsidRDefault="009D70FD" w:rsidP="009D70FD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427C7D">
              <w:rPr>
                <w:rFonts w:asciiTheme="minorHAnsi" w:hAnsiTheme="minorHAnsi" w:cstheme="minorHAnsi"/>
              </w:rPr>
              <w:t xml:space="preserve">potrafi </w:t>
            </w:r>
            <w:r w:rsidR="00427C7D" w:rsidRPr="00427C7D">
              <w:rPr>
                <w:rFonts w:asciiTheme="minorHAnsi" w:hAnsiTheme="minorHAnsi" w:cstheme="minorHAnsi"/>
              </w:rPr>
              <w:t>organizować</w:t>
            </w:r>
            <w:r w:rsidRPr="00427C7D">
              <w:rPr>
                <w:rFonts w:asciiTheme="minorHAnsi" w:hAnsiTheme="minorHAnsi" w:cstheme="minorHAnsi"/>
              </w:rPr>
              <w:t xml:space="preserve">́ </w:t>
            </w:r>
            <w:r w:rsidR="00427C7D" w:rsidRPr="00427C7D">
              <w:rPr>
                <w:rFonts w:asciiTheme="minorHAnsi" w:hAnsiTheme="minorHAnsi" w:cstheme="minorHAnsi"/>
              </w:rPr>
              <w:t>przedsięwzięcia</w:t>
            </w:r>
            <w:r w:rsidRPr="00427C7D">
              <w:rPr>
                <w:rFonts w:asciiTheme="minorHAnsi" w:hAnsiTheme="minorHAnsi" w:cstheme="minorHAnsi"/>
              </w:rPr>
              <w:t xml:space="preserve"> inwestycyjne w zakresie bazy turystycznej i rekreacyjnej. </w:t>
            </w:r>
          </w:p>
        </w:tc>
        <w:tc>
          <w:tcPr>
            <w:tcW w:w="1701" w:type="dxa"/>
            <w:vAlign w:val="center"/>
          </w:tcPr>
          <w:p w14:paraId="47E81B19" w14:textId="29BF8C86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K_U0</w:t>
            </w:r>
            <w:r w:rsidR="00427C7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0D88738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 w:rsidR="00427C7D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_UW</w:t>
            </w:r>
          </w:p>
        </w:tc>
      </w:tr>
      <w:tr w:rsidR="00427C7D" w:rsidRPr="00465D14" w14:paraId="56104B3B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9A4806B" w14:textId="2AF0DC1D" w:rsidR="00427C7D" w:rsidRDefault="00427C7D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14:paraId="36DF7D63" w14:textId="377CBCDA" w:rsidR="00427C7D" w:rsidRPr="00427C7D" w:rsidRDefault="00427C7D" w:rsidP="00427C7D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427C7D">
              <w:rPr>
                <w:rFonts w:asciiTheme="minorHAnsi" w:hAnsiTheme="minorHAnsi" w:cstheme="minorHAnsi"/>
              </w:rPr>
              <w:t>potrafi tworzyć́ własne produkty turystyczne związane</w:t>
            </w:r>
            <w:r w:rsidRPr="00427C7D">
              <w:rPr>
                <w:rFonts w:asciiTheme="minorHAnsi" w:hAnsiTheme="minorHAnsi" w:cstheme="minorHAnsi"/>
              </w:rPr>
              <w:br/>
              <w:t>z turystyką aktywną odpowiadające bieżącym potrzebom klientów oraz wykorzystujące walory przyrodnicze obszaru recepcji turystycznej.</w:t>
            </w:r>
          </w:p>
        </w:tc>
        <w:tc>
          <w:tcPr>
            <w:tcW w:w="1701" w:type="dxa"/>
            <w:vAlign w:val="center"/>
          </w:tcPr>
          <w:p w14:paraId="36DA03D3" w14:textId="0AD29639" w:rsidR="00427C7D" w:rsidRPr="007926F9" w:rsidRDefault="00427C7D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4D18CB8" w14:textId="7EE0F6A5" w:rsidR="00427C7D" w:rsidRPr="007926F9" w:rsidRDefault="00427C7D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7926F9" w:rsidRDefault="00F919B1" w:rsidP="004C21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26F9">
              <w:rPr>
                <w:rFonts w:cstheme="minorHAnsi"/>
                <w:b/>
                <w:sz w:val="24"/>
                <w:szCs w:val="24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7C7D9E6D" w:rsidR="002A32F7" w:rsidRPr="007926F9" w:rsidRDefault="00427C7D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18519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30A9E78D" w:rsidR="002A32F7" w:rsidRPr="00427C7D" w:rsidRDefault="00427C7D" w:rsidP="00185198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427C7D">
              <w:rPr>
                <w:rFonts w:asciiTheme="minorHAnsi" w:hAnsiTheme="minorHAnsi" w:cstheme="minorHAnsi"/>
              </w:rPr>
              <w:t xml:space="preserve">aktywnie uczestniczy w promocji i zachowaniu dziedzictwa kulturowego regionu, kraju i świata, wspiera działania na rzecz zachowania równowagi ekologicznej i ochrony zasobów ziemi. </w:t>
            </w:r>
          </w:p>
        </w:tc>
        <w:tc>
          <w:tcPr>
            <w:tcW w:w="1701" w:type="dxa"/>
            <w:vAlign w:val="center"/>
          </w:tcPr>
          <w:p w14:paraId="6F103CDC" w14:textId="6A15D40D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427C7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7B77B3A5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P7</w:t>
            </w:r>
            <w:r w:rsidR="00DC6876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 w:rsidR="00427C7D">
              <w:rPr>
                <w:rFonts w:cstheme="minorHAnsi"/>
                <w:sz w:val="24"/>
                <w:szCs w:val="24"/>
              </w:rPr>
              <w:t>UK</w:t>
            </w:r>
          </w:p>
        </w:tc>
      </w:tr>
    </w:tbl>
    <w:p w14:paraId="76BBCFD8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2887092B" w14:textId="77777777" w:rsidR="00060902" w:rsidRDefault="00485677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 xml:space="preserve">ykład: 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 xml:space="preserve">Wykład informacyjny, film i prezentacja, analiza </w:t>
            </w:r>
            <w:r w:rsidR="00E6759C" w:rsidRPr="00E6759C">
              <w:rPr>
                <w:rFonts w:cstheme="minorHAnsi"/>
                <w:bCs/>
                <w:i/>
                <w:sz w:val="24"/>
                <w:szCs w:val="24"/>
              </w:rPr>
              <w:t>case studies</w:t>
            </w:r>
            <w:r>
              <w:rPr>
                <w:rFonts w:cstheme="minorHAnsi"/>
                <w:bCs/>
                <w:i/>
                <w:sz w:val="24"/>
                <w:szCs w:val="24"/>
              </w:rPr>
              <w:t>,</w:t>
            </w:r>
          </w:p>
          <w:p w14:paraId="053989F4" w14:textId="5DB78FC0" w:rsidR="00485677" w:rsidRPr="00485677" w:rsidRDefault="00485677" w:rsidP="00342B86">
            <w:pPr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Ćwiczenia: </w:t>
            </w:r>
            <w:r w:rsidR="00A1751C">
              <w:rPr>
                <w:rFonts w:cstheme="minorHAnsi"/>
                <w:bCs/>
                <w:iCs/>
                <w:sz w:val="24"/>
                <w:szCs w:val="24"/>
              </w:rPr>
              <w:t xml:space="preserve">dyskusja, </w:t>
            </w:r>
            <w:r w:rsidRPr="00485677">
              <w:rPr>
                <w:rFonts w:cstheme="minorHAnsi"/>
                <w:bCs/>
                <w:iCs/>
                <w:sz w:val="24"/>
                <w:szCs w:val="24"/>
              </w:rPr>
              <w:t>praca w grupach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, </w:t>
            </w:r>
            <w:r w:rsidR="00A1751C">
              <w:rPr>
                <w:rFonts w:cstheme="minorHAnsi"/>
                <w:bCs/>
                <w:iCs/>
                <w:sz w:val="24"/>
                <w:szCs w:val="24"/>
              </w:rPr>
              <w:t xml:space="preserve">pokazywanie częściowych wyników pracy w formie prezentacji multimedialnej, 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opracowywanie projektów. </w:t>
            </w:r>
          </w:p>
        </w:tc>
      </w:tr>
    </w:tbl>
    <w:p w14:paraId="2E7047CF" w14:textId="77777777"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427C7D">
        <w:trPr>
          <w:trHeight w:val="552"/>
        </w:trPr>
        <w:tc>
          <w:tcPr>
            <w:tcW w:w="10632" w:type="dxa"/>
          </w:tcPr>
          <w:p w14:paraId="2B5184AC" w14:textId="3B4E43C4" w:rsidR="00A86CA9" w:rsidRPr="00E6759C" w:rsidRDefault="00485677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Projekty dotyczące waloryzacji szlaku </w:t>
            </w:r>
            <w:r w:rsidR="00127E76">
              <w:rPr>
                <w:sz w:val="24"/>
                <w:szCs w:val="24"/>
              </w:rPr>
              <w:t>oraz</w:t>
            </w:r>
            <w:r>
              <w:rPr>
                <w:sz w:val="24"/>
                <w:szCs w:val="24"/>
              </w:rPr>
              <w:t xml:space="preserve"> </w:t>
            </w:r>
            <w:r w:rsidR="00127E76">
              <w:rPr>
                <w:sz w:val="24"/>
                <w:szCs w:val="24"/>
              </w:rPr>
              <w:t xml:space="preserve">eksploracji i wstępnego zagospodarowania obiektu dla turystyki niszowej. 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2A4D8C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4D8C">
              <w:rPr>
                <w:rFonts w:eastAsia="Calibri" w:cstheme="minorHAnsi"/>
                <w:sz w:val="24"/>
                <w:szCs w:val="24"/>
              </w:rPr>
              <w:t xml:space="preserve">Wykład: </w:t>
            </w:r>
          </w:p>
          <w:p w14:paraId="5C635BEA" w14:textId="12E309F3" w:rsidR="00200C9B" w:rsidRDefault="00127E7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Rozwój zrównoważony w planowaniu turystycznym.</w:t>
            </w:r>
          </w:p>
          <w:p w14:paraId="4AABF77F" w14:textId="2B0177BC" w:rsidR="00127E76" w:rsidRDefault="00127E7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Koncepcja cyklu ewolucji miejscowości turystycznej.</w:t>
            </w:r>
          </w:p>
          <w:p w14:paraId="4EE5AA38" w14:textId="77777777" w:rsidR="00127E76" w:rsidRDefault="00127E7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Koncepcja granic dopuszczalnych zmian; wskaźniki przyrodnicze i społeczne.</w:t>
            </w:r>
          </w:p>
          <w:p w14:paraId="77350650" w14:textId="77777777" w:rsidR="00127E76" w:rsidRDefault="00127E7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Zagospodarowanie i usługi turystyczne wykorzystujące zjawisko ekonomii współdzielenia (sharing economy).</w:t>
            </w:r>
          </w:p>
          <w:p w14:paraId="68476811" w14:textId="77777777" w:rsidR="00795F86" w:rsidRDefault="00795F8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Analiza przypadku: home-stay tourism w Tajlandii.</w:t>
            </w:r>
          </w:p>
          <w:p w14:paraId="0B123155" w14:textId="57F4E022" w:rsidR="00127E76" w:rsidRDefault="00127E7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Specyfika zagospodarowania turystycznego dla enoturystyki.</w:t>
            </w:r>
          </w:p>
          <w:p w14:paraId="21C164DD" w14:textId="76A61C37" w:rsidR="00127E76" w:rsidRDefault="00127E7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Specyfika zagospodarowania turystycznego dla agroturystyki.</w:t>
            </w:r>
          </w:p>
          <w:p w14:paraId="13472AB6" w14:textId="50CF42E1" w:rsidR="00127E76" w:rsidRDefault="00127E7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Specyfika zagospodarowania turystycznego dla geoturystyki.</w:t>
            </w:r>
          </w:p>
          <w:p w14:paraId="65FE4686" w14:textId="35E6CD0D" w:rsidR="00795F86" w:rsidRDefault="00795F8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Zasady planowania i organizacji urządzeń turystycznych na terenach chronionych.</w:t>
            </w:r>
          </w:p>
          <w:p w14:paraId="7618418C" w14:textId="07F1E581" w:rsidR="00127E76" w:rsidRDefault="00127E76" w:rsidP="00127E7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Analiza przypadku: Kruger National Park</w:t>
            </w:r>
            <w:r w:rsidR="00795F86">
              <w:rPr>
                <w:rFonts w:asciiTheme="minorHAnsi" w:eastAsia="Calibri" w:hAnsiTheme="minorHAnsi" w:cstheme="minorHAnsi"/>
              </w:rPr>
              <w:t>.</w:t>
            </w:r>
          </w:p>
          <w:p w14:paraId="268865D4" w14:textId="77777777" w:rsidR="00795F86" w:rsidRDefault="00795F86" w:rsidP="00795F86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Analiza przypadku: Sagarmatha National Park.</w:t>
            </w:r>
          </w:p>
          <w:p w14:paraId="36D07294" w14:textId="44D12515" w:rsidR="004E6262" w:rsidRPr="00795F86" w:rsidRDefault="004E6262" w:rsidP="004E6262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4AD91D6" w:rsidR="00C10DC1" w:rsidRPr="009C28B6" w:rsidRDefault="009C28B6" w:rsidP="00465D14">
            <w:pPr>
              <w:jc w:val="center"/>
              <w:rPr>
                <w:rFonts w:cstheme="minorHAnsi"/>
              </w:rPr>
            </w:pPr>
            <w:r w:rsidRPr="009C28B6">
              <w:rPr>
                <w:rFonts w:cstheme="minorHAnsi"/>
              </w:rPr>
              <w:t>13</w:t>
            </w:r>
          </w:p>
        </w:tc>
      </w:tr>
      <w:tr w:rsidR="00127E76" w:rsidRPr="00465D14" w14:paraId="164C7A9A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6F02C60C" w14:textId="77777777" w:rsidR="00127E76" w:rsidRPr="00A85687" w:rsidRDefault="00127E76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741540F0" w14:textId="77777777" w:rsidR="00127E76" w:rsidRPr="00B61EFA" w:rsidRDefault="00127E76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61EFA">
              <w:rPr>
                <w:rFonts w:eastAsia="Calibri" w:cstheme="minorHAnsi"/>
                <w:sz w:val="24"/>
                <w:szCs w:val="24"/>
              </w:rPr>
              <w:t>Ćwiczenia:</w:t>
            </w:r>
          </w:p>
          <w:p w14:paraId="317DC0D5" w14:textId="543FCC47" w:rsidR="00127E76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Podział urządzeń turystycznych (kryteria znaczenia, funkcji, lokalizacji, czasu wykorzystania, dostępności, własności, stopnia komercjalizacji).</w:t>
            </w:r>
          </w:p>
          <w:p w14:paraId="30B5E9C8" w14:textId="7E4C6807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Formy przestrzenne zagospodarowania turystycznego w turystyce alternatywnej (punktowe, liniowe, powierzchniowe).</w:t>
            </w:r>
          </w:p>
          <w:p w14:paraId="6DA05423" w14:textId="66FC4A04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Metody waloryzacji szlaku turystycznego. Założenia do pierwszego projektu.</w:t>
            </w:r>
          </w:p>
          <w:p w14:paraId="0AC92462" w14:textId="77777777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Ocena walorów krajobrazowych szlaku.</w:t>
            </w:r>
          </w:p>
          <w:p w14:paraId="59425A12" w14:textId="77777777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Ocena walorów widokowych szlaku.</w:t>
            </w:r>
          </w:p>
          <w:p w14:paraId="48FD72B9" w14:textId="77777777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Waloryzacja atrakcji krajoznawczych na szlaku.</w:t>
            </w:r>
          </w:p>
          <w:p w14:paraId="2579B372" w14:textId="2B5522DA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Prezentacje całościowej oceny atrakcyjności wybranego szlaku pieszego.</w:t>
            </w:r>
          </w:p>
          <w:p w14:paraId="337B2C3A" w14:textId="27A8E767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Metody i narzędzia eksploracji terenu i zdobywania informacji o zasobach turystycznych.</w:t>
            </w:r>
            <w:r w:rsidR="00B61EFA" w:rsidRPr="00B61EFA">
              <w:rPr>
                <w:rFonts w:asciiTheme="minorHAnsi" w:eastAsia="Calibri" w:hAnsiTheme="minorHAnsi" w:cstheme="minorHAnsi"/>
              </w:rPr>
              <w:t xml:space="preserve"> Założenia do drugiego projektu.</w:t>
            </w:r>
          </w:p>
          <w:p w14:paraId="6F01B574" w14:textId="3863F3EA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Prezentacja wyników działań eksploratorskich studentów</w:t>
            </w:r>
            <w:r w:rsidR="00B61EFA" w:rsidRPr="00B61EFA">
              <w:rPr>
                <w:rFonts w:asciiTheme="minorHAnsi" w:eastAsia="Calibri" w:hAnsiTheme="minorHAnsi" w:cstheme="minorHAnsi"/>
              </w:rPr>
              <w:t xml:space="preserve"> – potencjalne obiekty dla turystyki niszowej</w:t>
            </w:r>
            <w:r w:rsidRPr="00B61EFA">
              <w:rPr>
                <w:rFonts w:asciiTheme="minorHAnsi" w:eastAsia="Calibri" w:hAnsiTheme="minorHAnsi" w:cstheme="minorHAnsi"/>
              </w:rPr>
              <w:t>.</w:t>
            </w:r>
          </w:p>
          <w:p w14:paraId="55CE06FB" w14:textId="321F543B" w:rsidR="00A1751C" w:rsidRPr="00B61EFA" w:rsidRDefault="00A1751C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 xml:space="preserve">Sposoby </w:t>
            </w:r>
            <w:r w:rsidR="00B61EFA" w:rsidRPr="00B61EFA">
              <w:rPr>
                <w:rFonts w:asciiTheme="minorHAnsi" w:eastAsia="Calibri" w:hAnsiTheme="minorHAnsi" w:cstheme="minorHAnsi"/>
              </w:rPr>
              <w:t>udostępnia i ochrony walorów turystycznych.</w:t>
            </w:r>
          </w:p>
          <w:p w14:paraId="25F8E1F0" w14:textId="77777777" w:rsidR="00B61EFA" w:rsidRPr="00B61EFA" w:rsidRDefault="00B61EFA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Zapewnienie dotarcia do waloru turystycznego i warunków egzystencji dla turystów alternatywnych.</w:t>
            </w:r>
          </w:p>
          <w:p w14:paraId="6876B69E" w14:textId="77777777" w:rsidR="00B61EFA" w:rsidRPr="004E6262" w:rsidRDefault="00B61EFA" w:rsidP="00127E76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B61EFA">
              <w:rPr>
                <w:rFonts w:asciiTheme="minorHAnsi" w:eastAsia="Calibri" w:hAnsiTheme="minorHAnsi" w:cstheme="minorHAnsi"/>
              </w:rPr>
              <w:t>Prezentacja całościowego planu zagospodarowania potencjalnego waloru w formie broszury.</w:t>
            </w:r>
          </w:p>
          <w:p w14:paraId="5874B730" w14:textId="59B74FA1" w:rsidR="004E6262" w:rsidRPr="00127E76" w:rsidRDefault="004E6262" w:rsidP="004E6262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A49DF5" w14:textId="08DB91F6" w:rsidR="00127E76" w:rsidRPr="009C28B6" w:rsidRDefault="00127E76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02D2CDB" w14:textId="53FFC236" w:rsidR="009C0A2C" w:rsidRPr="004E6262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 xml:space="preserve">Ćwiczenia: </w:t>
            </w:r>
          </w:p>
          <w:p w14:paraId="15CA7ABF" w14:textId="7E92345E" w:rsidR="00B61EFA" w:rsidRPr="004E6262" w:rsidRDefault="00B61EFA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4E6262">
              <w:rPr>
                <w:rFonts w:asciiTheme="minorHAnsi" w:hAnsiTheme="minorHAnsi" w:cstheme="minorHAnsi"/>
              </w:rPr>
              <w:t>aktywność na zajęciach</w:t>
            </w:r>
            <w:r w:rsidR="004E6262" w:rsidRPr="004E6262">
              <w:rPr>
                <w:rFonts w:asciiTheme="minorHAnsi" w:hAnsiTheme="minorHAnsi" w:cstheme="minorHAnsi"/>
              </w:rPr>
              <w:t xml:space="preserve"> (plusy)</w:t>
            </w:r>
          </w:p>
          <w:p w14:paraId="241CB8C4" w14:textId="7C08AF23" w:rsidR="00B61EFA" w:rsidRPr="004E6262" w:rsidRDefault="00B61EFA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4E6262">
              <w:rPr>
                <w:rFonts w:asciiTheme="minorHAnsi" w:hAnsiTheme="minorHAnsi" w:cstheme="minorHAnsi"/>
              </w:rPr>
              <w:t>prezentacje częściowych wyników prac</w:t>
            </w:r>
            <w:r w:rsidR="004E6262" w:rsidRPr="004E6262">
              <w:rPr>
                <w:rFonts w:asciiTheme="minorHAnsi" w:hAnsiTheme="minorHAnsi" w:cstheme="minorHAnsi"/>
              </w:rPr>
              <w:t xml:space="preserve"> (plusy)</w:t>
            </w:r>
          </w:p>
          <w:p w14:paraId="6DBD1EC1" w14:textId="483835D6" w:rsidR="00B61EFA" w:rsidRPr="004E6262" w:rsidRDefault="00B61EFA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4E6262">
              <w:rPr>
                <w:rFonts w:asciiTheme="minorHAnsi" w:hAnsiTheme="minorHAnsi" w:cstheme="minorHAnsi"/>
              </w:rPr>
              <w:t xml:space="preserve">projekt „Ocena atrakcyjności </w:t>
            </w:r>
            <w:r w:rsidR="004E6262" w:rsidRPr="004E6262">
              <w:rPr>
                <w:rFonts w:asciiTheme="minorHAnsi" w:hAnsiTheme="minorHAnsi" w:cstheme="minorHAnsi"/>
              </w:rPr>
              <w:t xml:space="preserve">szlaku </w:t>
            </w:r>
            <w:r w:rsidRPr="004E6262">
              <w:rPr>
                <w:rFonts w:asciiTheme="minorHAnsi" w:hAnsiTheme="minorHAnsi" w:cstheme="minorHAnsi"/>
              </w:rPr>
              <w:t>turystyczne</w:t>
            </w:r>
            <w:r w:rsidR="004E6262" w:rsidRPr="004E6262">
              <w:rPr>
                <w:rFonts w:asciiTheme="minorHAnsi" w:hAnsiTheme="minorHAnsi" w:cstheme="minorHAnsi"/>
              </w:rPr>
              <w:t>go</w:t>
            </w:r>
            <w:r w:rsidRPr="004E6262">
              <w:rPr>
                <w:rFonts w:asciiTheme="minorHAnsi" w:hAnsiTheme="minorHAnsi" w:cstheme="minorHAnsi"/>
              </w:rPr>
              <w:t>”</w:t>
            </w:r>
            <w:r w:rsidR="004E6262" w:rsidRPr="004E6262">
              <w:rPr>
                <w:rFonts w:asciiTheme="minorHAnsi" w:hAnsiTheme="minorHAnsi" w:cstheme="minorHAnsi"/>
              </w:rPr>
              <w:t xml:space="preserve"> (ocena)</w:t>
            </w:r>
          </w:p>
          <w:p w14:paraId="42C8D32D" w14:textId="2F20E788" w:rsidR="00B61EFA" w:rsidRPr="004E6262" w:rsidRDefault="00B61EFA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4E6262">
              <w:rPr>
                <w:rFonts w:asciiTheme="minorHAnsi" w:hAnsiTheme="minorHAnsi" w:cstheme="minorHAnsi"/>
              </w:rPr>
              <w:t>projekt „</w:t>
            </w:r>
            <w:r w:rsidR="004E6262" w:rsidRPr="004E6262">
              <w:rPr>
                <w:rFonts w:asciiTheme="minorHAnsi" w:hAnsiTheme="minorHAnsi" w:cstheme="minorHAnsi"/>
              </w:rPr>
              <w:t>Planowanie zagospodarowania nowego waloru turystycznego” (ocena)</w:t>
            </w:r>
          </w:p>
          <w:p w14:paraId="1C5F1CCF" w14:textId="3EB560F0" w:rsidR="004E6262" w:rsidRPr="004E6262" w:rsidRDefault="004E6262" w:rsidP="004E6262">
            <w:pPr>
              <w:rPr>
                <w:rFonts w:cstheme="minorHAnsi"/>
                <w:sz w:val="24"/>
                <w:szCs w:val="24"/>
              </w:rPr>
            </w:pPr>
          </w:p>
          <w:p w14:paraId="4F54A543" w14:textId="38A982C8" w:rsidR="004E6262" w:rsidRPr="004E6262" w:rsidRDefault="004E6262" w:rsidP="004E6262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>Wykład:</w:t>
            </w:r>
          </w:p>
          <w:p w14:paraId="5A0B1556" w14:textId="59D0FCEA" w:rsidR="004E6262" w:rsidRPr="004E6262" w:rsidRDefault="004E6262" w:rsidP="004E6262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>Egzamin pisemny:</w:t>
            </w:r>
          </w:p>
          <w:p w14:paraId="5A8EA8F9" w14:textId="77777777" w:rsidR="004E6262" w:rsidRPr="00E6759C" w:rsidRDefault="004E6262" w:rsidP="004E6262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dostateczna - 51 - 60% punktów</w:t>
            </w:r>
          </w:p>
          <w:p w14:paraId="2DF5506B" w14:textId="77777777" w:rsidR="004E6262" w:rsidRPr="00E6759C" w:rsidRDefault="004E6262" w:rsidP="004E6262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dostateczna plus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- 61 - 70% punktów</w:t>
            </w:r>
          </w:p>
          <w:p w14:paraId="371AEB4B" w14:textId="77777777" w:rsidR="004E6262" w:rsidRPr="00E6759C" w:rsidRDefault="004E6262" w:rsidP="004E6262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6759C">
              <w:rPr>
                <w:rFonts w:asciiTheme="minorHAnsi" w:hAnsiTheme="minorHAnsi" w:cstheme="minorHAnsi"/>
              </w:rPr>
              <w:t>cena dobra - 71 - 80% punktów</w:t>
            </w:r>
          </w:p>
          <w:p w14:paraId="1EC16E98" w14:textId="77777777" w:rsidR="004E6262" w:rsidRPr="00E6759C" w:rsidRDefault="004E6262" w:rsidP="004E6262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cena </w:t>
            </w:r>
            <w:r w:rsidRPr="00E6759C">
              <w:rPr>
                <w:rFonts w:asciiTheme="minorHAnsi" w:hAnsiTheme="minorHAnsi" w:cstheme="minorHAnsi"/>
              </w:rPr>
              <w:t>dobra plus -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81- 90%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punktów</w:t>
            </w:r>
          </w:p>
          <w:p w14:paraId="16054515" w14:textId="19EF0147" w:rsidR="00E6759C" w:rsidRPr="00427C7D" w:rsidRDefault="004E6262" w:rsidP="00E6759C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o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cena </w:t>
            </w:r>
            <w:r w:rsidRPr="00E6759C">
              <w:rPr>
                <w:rFonts w:asciiTheme="minorHAnsi" w:hAnsiTheme="minorHAnsi" w:cstheme="minorHAnsi"/>
              </w:rPr>
              <w:t>bardzo dobra -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E6759C">
              <w:rPr>
                <w:rFonts w:asciiTheme="minorHAnsi" w:hAnsiTheme="minorHAnsi" w:cstheme="minorHAnsi"/>
              </w:rPr>
              <w:t>91 - 100%</w:t>
            </w:r>
            <w:r w:rsidRPr="00E6759C">
              <w:rPr>
                <w:rFonts w:asciiTheme="minorHAnsi" w:hAnsiTheme="minorHAnsi" w:cstheme="minorHAnsi"/>
                <w:lang w:eastAsia="en-US"/>
              </w:rPr>
              <w:t xml:space="preserve"> punktów</w:t>
            </w:r>
          </w:p>
        </w:tc>
      </w:tr>
    </w:tbl>
    <w:p w14:paraId="746A507A" w14:textId="4148D07A" w:rsidR="00AC41D6" w:rsidRDefault="00AC41D6" w:rsidP="00465D14">
      <w:pPr>
        <w:spacing w:after="0" w:line="240" w:lineRule="auto"/>
        <w:rPr>
          <w:rFonts w:cstheme="minorHAnsi"/>
        </w:rPr>
      </w:pPr>
    </w:p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lastRenderedPageBreak/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58C0F245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5CF53819" w:rsidR="004E6262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F21263C" w14:textId="77777777" w:rsidR="00A86CA9" w:rsidRDefault="00A86CA9" w:rsidP="00864F2D"/>
          <w:p w14:paraId="3765EB5D" w14:textId="77777777" w:rsidR="00200C9B" w:rsidRDefault="00200C9B" w:rsidP="00864F2D">
            <w:r>
              <w:t>13</w:t>
            </w:r>
          </w:p>
          <w:p w14:paraId="2614CD42" w14:textId="7C6BDFA3" w:rsidR="004E6262" w:rsidRPr="00503A23" w:rsidRDefault="004E6262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43C73D76" w14:textId="1BE602A5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4E6262">
              <w:rPr>
                <w:b/>
              </w:rPr>
              <w:t>jęć</w:t>
            </w:r>
            <w:r w:rsidR="006A1630">
              <w:rPr>
                <w:b/>
              </w:rPr>
              <w:t xml:space="preserve"> (prezentacje)</w:t>
            </w:r>
          </w:p>
          <w:p w14:paraId="29B63AC6" w14:textId="6C728AFC" w:rsidR="006A1630" w:rsidRDefault="006A1630" w:rsidP="00864F2D">
            <w:pPr>
              <w:rPr>
                <w:b/>
              </w:rPr>
            </w:pPr>
            <w:r>
              <w:rPr>
                <w:b/>
              </w:rPr>
              <w:t>Tworzenie projektów</w:t>
            </w:r>
          </w:p>
          <w:p w14:paraId="0AD64DC7" w14:textId="14CC6130" w:rsidR="004E6262" w:rsidRPr="00503A23" w:rsidRDefault="004E6262" w:rsidP="00864F2D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77777777" w:rsidR="00200C9B" w:rsidRDefault="00200C9B" w:rsidP="00864F2D">
            <w:r>
              <w:t>13</w:t>
            </w:r>
          </w:p>
          <w:p w14:paraId="2FF58FAB" w14:textId="4DD600D4" w:rsidR="006A1630" w:rsidRDefault="006A1630" w:rsidP="00864F2D">
            <w:r>
              <w:t>13</w:t>
            </w:r>
          </w:p>
          <w:p w14:paraId="5A727002" w14:textId="014ADC64" w:rsidR="004E6262" w:rsidRPr="00503A23" w:rsidRDefault="004E6262" w:rsidP="00864F2D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6CF7AE0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F82990" w:rsidRPr="00342B86">
              <w:rPr>
                <w:rFonts w:cstheme="minorHAnsi"/>
                <w:b/>
              </w:rPr>
              <w:t>78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4E6262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5E7F0B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0092D576" w14:textId="5CFB4BAC" w:rsidR="006A1630" w:rsidRPr="006A1630" w:rsidRDefault="006A1630" w:rsidP="006A16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6A1630">
              <w:rPr>
                <w:rFonts w:asciiTheme="minorHAnsi" w:hAnsiTheme="minorHAnsi" w:cstheme="minorHAnsi"/>
              </w:rPr>
              <w:t>Kowalczyk A., Derek M.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1630">
              <w:rPr>
                <w:rFonts w:asciiTheme="minorHAnsi" w:hAnsiTheme="minorHAnsi" w:cstheme="minorHAnsi"/>
                <w:i/>
                <w:iCs/>
              </w:rPr>
              <w:t>Zagospodarowanie turystyczne</w:t>
            </w:r>
            <w:r w:rsidRPr="006A1630">
              <w:rPr>
                <w:rFonts w:asciiTheme="minorHAnsi" w:hAnsiTheme="minorHAnsi" w:cstheme="minorHAnsi"/>
              </w:rPr>
              <w:t>. PWN Warszawa 2010.</w:t>
            </w:r>
          </w:p>
          <w:p w14:paraId="3C09265A" w14:textId="50B007E9" w:rsidR="006A1630" w:rsidRPr="006A1630" w:rsidRDefault="006A1630" w:rsidP="006A16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6A1630">
              <w:rPr>
                <w:rFonts w:asciiTheme="minorHAnsi" w:hAnsiTheme="minorHAnsi" w:cstheme="minorHAnsi"/>
              </w:rPr>
              <w:t>Rogowski M.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1630">
              <w:rPr>
                <w:rFonts w:asciiTheme="minorHAnsi" w:hAnsiTheme="minorHAnsi" w:cstheme="minorHAnsi"/>
                <w:i/>
                <w:iCs/>
              </w:rPr>
              <w:t>Ocena atrakcyjności turystycznej szlaków pieszych</w:t>
            </w:r>
            <w:r w:rsidRPr="006A1630">
              <w:rPr>
                <w:rFonts w:asciiTheme="minorHAnsi" w:hAnsiTheme="minorHAnsi" w:cstheme="minorHAnsi"/>
              </w:rPr>
              <w:t>, Wydawnictwo Naukowe Bogucki, Poznań 2012.</w:t>
            </w:r>
          </w:p>
          <w:p w14:paraId="335C10DC" w14:textId="3BD5D6C1" w:rsidR="009C28B6" w:rsidRDefault="002806B5" w:rsidP="006A16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lang w:val="en-US"/>
              </w:rPr>
            </w:pPr>
            <w:r w:rsidRPr="00415EB1">
              <w:rPr>
                <w:rFonts w:asciiTheme="minorHAnsi" w:hAnsiTheme="minorHAnsi" w:cstheme="minorHAnsi"/>
                <w:i/>
                <w:iCs/>
                <w:lang w:val="en-US"/>
              </w:rPr>
              <w:t>Niche tourism. Contemporary issues, trends and cases</w:t>
            </w:r>
            <w:r w:rsidRPr="00415EB1">
              <w:rPr>
                <w:rFonts w:asciiTheme="minorHAnsi" w:hAnsiTheme="minorHAnsi" w:cstheme="minorHAnsi"/>
                <w:lang w:val="en-US"/>
              </w:rPr>
              <w:t>. red. M. Novelli. Elsevier. 2005.</w:t>
            </w:r>
          </w:p>
          <w:p w14:paraId="159C7917" w14:textId="7126D1AE" w:rsidR="005E7F0B" w:rsidRPr="009D70FD" w:rsidRDefault="005E7F0B" w:rsidP="009D70FD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5E7F0B">
              <w:rPr>
                <w:rFonts w:asciiTheme="minorHAnsi" w:hAnsiTheme="minorHAnsi" w:cstheme="minorHAnsi"/>
                <w:lang w:val="en-US"/>
              </w:rPr>
              <w:t>Leung</w:t>
            </w:r>
            <w:r w:rsidR="009D70FD" w:rsidRPr="009D70FD">
              <w:rPr>
                <w:rFonts w:asciiTheme="minorHAnsi" w:hAnsiTheme="minorHAnsi" w:cstheme="minorHAnsi"/>
                <w:lang w:val="en-US"/>
              </w:rPr>
              <w:t xml:space="preserve"> Y.-F.</w:t>
            </w:r>
            <w:r w:rsidRPr="005E7F0B">
              <w:rPr>
                <w:rFonts w:asciiTheme="minorHAnsi" w:hAnsiTheme="minorHAnsi" w:cstheme="minorHAnsi"/>
                <w:lang w:val="en-US"/>
              </w:rPr>
              <w:t>, Spenceley</w:t>
            </w:r>
            <w:r w:rsidR="009D70FD" w:rsidRPr="009D70FD">
              <w:rPr>
                <w:rFonts w:asciiTheme="minorHAnsi" w:hAnsiTheme="minorHAnsi" w:cstheme="minorHAnsi"/>
                <w:lang w:val="en-US"/>
              </w:rPr>
              <w:t xml:space="preserve"> A.</w:t>
            </w:r>
            <w:r w:rsidRPr="005E7F0B">
              <w:rPr>
                <w:rFonts w:asciiTheme="minorHAnsi" w:hAnsiTheme="minorHAnsi" w:cstheme="minorHAnsi"/>
                <w:lang w:val="en-US"/>
              </w:rPr>
              <w:t>, Hvenegaard</w:t>
            </w:r>
            <w:r w:rsidR="009D70FD" w:rsidRPr="009D70FD">
              <w:rPr>
                <w:rFonts w:asciiTheme="minorHAnsi" w:hAnsiTheme="minorHAnsi" w:cstheme="minorHAnsi"/>
                <w:lang w:val="en-US"/>
              </w:rPr>
              <w:t xml:space="preserve"> G.</w:t>
            </w:r>
            <w:r w:rsidRPr="005E7F0B">
              <w:rPr>
                <w:rFonts w:asciiTheme="minorHAnsi" w:hAnsiTheme="minorHAnsi" w:cstheme="minorHAnsi"/>
                <w:lang w:val="en-US"/>
              </w:rPr>
              <w:t>, Buckley</w:t>
            </w:r>
            <w:r w:rsidR="009D70FD" w:rsidRPr="009D70FD">
              <w:rPr>
                <w:rFonts w:asciiTheme="minorHAnsi" w:hAnsiTheme="minorHAnsi" w:cstheme="minorHAnsi"/>
                <w:lang w:val="en-US"/>
              </w:rPr>
              <w:t xml:space="preserve"> R.</w:t>
            </w:r>
            <w:r w:rsidRPr="009D70F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E7F0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Tourism and visitor </w:t>
            </w:r>
            <w:r w:rsidRPr="009D70FD">
              <w:rPr>
                <w:rFonts w:asciiTheme="minorHAnsi" w:hAnsiTheme="minorHAnsi" w:cstheme="minorHAnsi"/>
                <w:i/>
                <w:iCs/>
                <w:lang w:val="en-US"/>
              </w:rPr>
              <w:t>management in protected areas. Guidelines for sustainability</w:t>
            </w:r>
            <w:r w:rsidRPr="009D70FD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="009D70FD" w:rsidRPr="009D70FD">
              <w:rPr>
                <w:rFonts w:asciiTheme="minorHAnsi" w:hAnsiTheme="minorHAnsi" w:cstheme="minorHAnsi"/>
              </w:rPr>
              <w:t>IUCN, Gland, 2018.</w:t>
            </w:r>
          </w:p>
          <w:p w14:paraId="11DC1AC1" w14:textId="40E1D959" w:rsidR="006A1630" w:rsidRPr="006A1630" w:rsidRDefault="006A1630" w:rsidP="006A1630">
            <w:pPr>
              <w:pStyle w:val="Akapitzlis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6CA9" w:rsidRPr="00A0396E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D66B49D" w14:textId="12EBB49B"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14:paraId="482BE159" w14:textId="7DE944BA" w:rsidR="006A1630" w:rsidRPr="006A1630" w:rsidRDefault="006A1630" w:rsidP="005E7F0B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n-US"/>
              </w:rPr>
            </w:pPr>
            <w:r w:rsidRPr="006A1630">
              <w:rPr>
                <w:rFonts w:asciiTheme="minorHAnsi" w:hAnsiTheme="minorHAnsi" w:cstheme="minorHAnsi"/>
                <w:lang w:val="en-US"/>
              </w:rPr>
              <w:t xml:space="preserve">Hounnaklang S. </w:t>
            </w:r>
            <w:r w:rsidRPr="006A1630">
              <w:rPr>
                <w:rFonts w:asciiTheme="minorHAnsi" w:hAnsiTheme="minorHAnsi" w:cstheme="minorHAnsi"/>
                <w:i/>
                <w:iCs/>
                <w:lang w:val="en-US"/>
              </w:rPr>
              <w:t>Concepts, issues and the effectiveness of alternative tourism management in Thailand: a case study of Plai Pong Pang homestay, Amphoe Ampawa, Samut Songkram Province</w:t>
            </w:r>
            <w:r w:rsidRPr="006A1630">
              <w:rPr>
                <w:rFonts w:asciiTheme="minorHAnsi" w:hAnsiTheme="minorHAnsi" w:cstheme="minorHAnsi"/>
                <w:lang w:val="en-US"/>
              </w:rPr>
              <w:t xml:space="preserve">. International Journal of Arts &amp; Sciences </w:t>
            </w:r>
            <w:r w:rsidRPr="006A1630">
              <w:rPr>
                <w:rFonts w:asciiTheme="minorHAnsi" w:hAnsiTheme="minorHAnsi" w:cstheme="minorHAnsi"/>
              </w:rPr>
              <w:t>09(03), 2016. s. 349–360.</w:t>
            </w:r>
          </w:p>
          <w:p w14:paraId="4BF6772E" w14:textId="344ED10D" w:rsidR="005E7F0B" w:rsidRPr="005E7F0B" w:rsidRDefault="005E7F0B" w:rsidP="005E7F0B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lang w:val="en-US"/>
              </w:rPr>
            </w:pPr>
            <w:r w:rsidRPr="005E7F0B">
              <w:rPr>
                <w:rFonts w:asciiTheme="minorHAnsi" w:hAnsiTheme="minorHAnsi" w:cstheme="minorHAnsi"/>
                <w:bCs/>
                <w:lang w:val="en-US"/>
              </w:rPr>
              <w:t xml:space="preserve">Varju V., Suvak A., Dombi P. </w:t>
            </w:r>
            <w:r w:rsidRPr="005E7F0B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Geographic Information Systems in the Service of Alternative Tourism – Methods with Landscape Evaluation and Target Group Preference Weighting</w:t>
            </w:r>
            <w:r w:rsidRPr="005E7F0B">
              <w:rPr>
                <w:rFonts w:asciiTheme="minorHAnsi" w:hAnsiTheme="minorHAnsi" w:cstheme="minorHAnsi"/>
                <w:bCs/>
                <w:lang w:val="en-US"/>
              </w:rPr>
              <w:t>. International Journal of Tourism Research 16, 2014. s. 496–512.</w:t>
            </w:r>
          </w:p>
          <w:p w14:paraId="2B977CE7" w14:textId="77777777" w:rsidR="005E7F0B" w:rsidRPr="005E7F0B" w:rsidRDefault="005E7F0B" w:rsidP="005E7F0B">
            <w:pPr>
              <w:pStyle w:val="Akapitzlist"/>
              <w:numPr>
                <w:ilvl w:val="0"/>
                <w:numId w:val="31"/>
              </w:numPr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E7F0B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Kierunki rozwoju współczesnej turystyki</w:t>
            </w:r>
            <w:r w:rsidRPr="005E7F0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. red. Niezgoda A., Nawrot Ł. Proksenia, Kraków 2019 </w:t>
            </w:r>
          </w:p>
          <w:p w14:paraId="74A0F0F6" w14:textId="18742C57" w:rsidR="005E7F0B" w:rsidRPr="005E7F0B" w:rsidRDefault="005E7F0B" w:rsidP="005E7F0B">
            <w:pPr>
              <w:pStyle w:val="Akapitzlist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</w:rPr>
            </w:pPr>
            <w:r w:rsidRPr="005E7F0B">
              <w:rPr>
                <w:rFonts w:asciiTheme="minorHAnsi" w:hAnsiTheme="minorHAnsi" w:cstheme="minorHAnsi"/>
                <w:bCs/>
              </w:rPr>
              <w:t xml:space="preserve">Królikowska K. </w:t>
            </w:r>
            <w:r w:rsidRPr="005E7F0B">
              <w:rPr>
                <w:rFonts w:asciiTheme="minorHAnsi" w:hAnsiTheme="minorHAnsi" w:cstheme="minorHAnsi"/>
                <w:i/>
                <w:iCs/>
              </w:rPr>
              <w:t>Narzędzia wdrażania zasad turystyki zrównoważonej na obszarach górskich</w:t>
            </w:r>
            <w:r w:rsidRPr="005E7F0B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5E7F0B">
              <w:rPr>
                <w:rFonts w:asciiTheme="minorHAnsi" w:hAnsiTheme="minorHAnsi" w:cstheme="minorHAnsi"/>
              </w:rPr>
              <w:t>Rozprawy naukowe AWF Wrocław 56, 2017. s. 36-51.</w:t>
            </w:r>
          </w:p>
          <w:p w14:paraId="6D6813EE" w14:textId="7946EEE1" w:rsidR="00415EB1" w:rsidRPr="009D70FD" w:rsidRDefault="00415EB1" w:rsidP="009D70FD">
            <w:pPr>
              <w:ind w:left="360"/>
              <w:rPr>
                <w:rFonts w:cstheme="minorHAnsi"/>
                <w:bCs/>
              </w:rPr>
            </w:pPr>
          </w:p>
        </w:tc>
      </w:tr>
    </w:tbl>
    <w:p w14:paraId="1EDC57C9" w14:textId="77777777" w:rsidR="00C10DC1" w:rsidRPr="00A0396E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1731"/>
        <w:gridCol w:w="2348"/>
        <w:gridCol w:w="1921"/>
        <w:gridCol w:w="1921"/>
      </w:tblGrid>
      <w:tr w:rsidR="00F0735B" w:rsidRPr="00465D14" w14:paraId="07AC2EE5" w14:textId="13EC4660" w:rsidTr="006F472F">
        <w:trPr>
          <w:trHeight w:val="329"/>
          <w:jc w:val="center"/>
        </w:trPr>
        <w:tc>
          <w:tcPr>
            <w:tcW w:w="127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F0735B" w:rsidRPr="00FC193D" w:rsidRDefault="00F0735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921" w:type="dxa"/>
            <w:gridSpan w:val="4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548AB8" w14:textId="5A933C21" w:rsidR="00F0735B" w:rsidRPr="00FC193D" w:rsidRDefault="00F0735B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F82990" w:rsidRPr="00465D14" w14:paraId="47C9F770" w14:textId="485A9760" w:rsidTr="00F82990">
        <w:trPr>
          <w:trHeight w:val="760"/>
          <w:jc w:val="center"/>
        </w:trPr>
        <w:tc>
          <w:tcPr>
            <w:tcW w:w="127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F82990" w:rsidRPr="00A86CA9" w:rsidRDefault="00F82990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434EFFA8" w:rsidR="00F82990" w:rsidRPr="00A86CA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Egzamin -t</w:t>
            </w:r>
            <w:r w:rsidRPr="00A86CA9">
              <w:rPr>
                <w:rFonts w:cstheme="minorHAnsi"/>
                <w:b/>
                <w:sz w:val="24"/>
                <w:szCs w:val="24"/>
              </w:rPr>
              <w:t>est sprawdzający</w:t>
            </w: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3BBD0E8" w:rsidR="00F82990" w:rsidRPr="00A86CA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47F39448" w14:textId="58ED6246" w:rsidR="00F82990" w:rsidRPr="00FC193D" w:rsidRDefault="00F82990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Prezentacje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566E123E" w14:textId="00565C82" w:rsidR="00F82990" w:rsidRPr="00FC193D" w:rsidRDefault="00F82990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Projekty</w:t>
            </w:r>
          </w:p>
        </w:tc>
      </w:tr>
      <w:tr w:rsidR="00F82990" w:rsidRPr="00465D14" w14:paraId="309C23CB" w14:textId="57BEC298" w:rsidTr="00F82990">
        <w:trPr>
          <w:trHeight w:val="397"/>
          <w:jc w:val="center"/>
        </w:trPr>
        <w:tc>
          <w:tcPr>
            <w:tcW w:w="1272" w:type="dxa"/>
          </w:tcPr>
          <w:p w14:paraId="2A26622C" w14:textId="75770B7F" w:rsidR="00F82990" w:rsidRPr="007926F9" w:rsidRDefault="00F82990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31" w:type="dxa"/>
            <w:vAlign w:val="center"/>
          </w:tcPr>
          <w:p w14:paraId="1D910DB3" w14:textId="31635A08" w:rsidR="00F82990" w:rsidRPr="00A86CA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48" w:type="dxa"/>
            <w:vAlign w:val="center"/>
          </w:tcPr>
          <w:p w14:paraId="60C74C17" w14:textId="77777777" w:rsidR="00F82990" w:rsidRPr="00A86CA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36390AE3" w14:textId="77777777" w:rsidR="00F82990" w:rsidRPr="00A86CA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4C3C148A" w14:textId="0C279084" w:rsidR="00F82990" w:rsidRPr="00A86CA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F82990" w:rsidRPr="00465D14" w14:paraId="60F3F6D4" w14:textId="37ECCB60" w:rsidTr="00F82990">
        <w:trPr>
          <w:trHeight w:val="397"/>
          <w:jc w:val="center"/>
        </w:trPr>
        <w:tc>
          <w:tcPr>
            <w:tcW w:w="1272" w:type="dxa"/>
          </w:tcPr>
          <w:p w14:paraId="7115E32F" w14:textId="0713A27F" w:rsidR="00F82990" w:rsidRPr="007926F9" w:rsidRDefault="00F82990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K_W1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31" w:type="dxa"/>
            <w:vAlign w:val="center"/>
          </w:tcPr>
          <w:p w14:paraId="6FB96401" w14:textId="08244271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926F9">
              <w:rPr>
                <w:rFonts w:eastAsia="Times New Roman" w:cstheme="minorHAnsi"/>
              </w:rPr>
              <w:t>X</w:t>
            </w:r>
          </w:p>
        </w:tc>
        <w:tc>
          <w:tcPr>
            <w:tcW w:w="2348" w:type="dxa"/>
            <w:vAlign w:val="center"/>
          </w:tcPr>
          <w:p w14:paraId="363E63CA" w14:textId="77777777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1338994A" w14:textId="77777777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1242E22B" w14:textId="64DFCEA6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F82990" w:rsidRPr="00465D14" w14:paraId="6EDA61D4" w14:textId="2AEB3941" w:rsidTr="00F82990">
        <w:trPr>
          <w:trHeight w:val="397"/>
          <w:jc w:val="center"/>
        </w:trPr>
        <w:tc>
          <w:tcPr>
            <w:tcW w:w="1272" w:type="dxa"/>
          </w:tcPr>
          <w:p w14:paraId="0A5114AF" w14:textId="14830FF4" w:rsidR="00F82990" w:rsidRPr="007926F9" w:rsidRDefault="00F82990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K_U0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 w14:paraId="6393461A" w14:textId="77777777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8" w:type="dxa"/>
            <w:vAlign w:val="center"/>
          </w:tcPr>
          <w:p w14:paraId="23F54D0E" w14:textId="6BB57487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926F9"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03FD48A1" w14:textId="12AEFB3A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1D003DD8" w14:textId="7907B572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F82990" w:rsidRPr="00465D14" w14:paraId="7A6E254D" w14:textId="2D514908" w:rsidTr="00F82990">
        <w:trPr>
          <w:trHeight w:val="397"/>
          <w:jc w:val="center"/>
        </w:trPr>
        <w:tc>
          <w:tcPr>
            <w:tcW w:w="1272" w:type="dxa"/>
          </w:tcPr>
          <w:p w14:paraId="6D2DEAAB" w14:textId="37947D4F" w:rsidR="00F82990" w:rsidRPr="007926F9" w:rsidRDefault="00F82990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K_U20</w:t>
            </w:r>
          </w:p>
        </w:tc>
        <w:tc>
          <w:tcPr>
            <w:tcW w:w="1731" w:type="dxa"/>
            <w:vAlign w:val="center"/>
          </w:tcPr>
          <w:p w14:paraId="15909F67" w14:textId="77777777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8" w:type="dxa"/>
            <w:vAlign w:val="center"/>
          </w:tcPr>
          <w:p w14:paraId="684000DE" w14:textId="77777777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47CFFA0E" w14:textId="5DE8A3A7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226B8F46" w14:textId="37C8D0B3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F82990" w:rsidRPr="00465D14" w14:paraId="1D7CD2DE" w14:textId="13644254" w:rsidTr="00F82990">
        <w:trPr>
          <w:trHeight w:val="397"/>
          <w:jc w:val="center"/>
        </w:trPr>
        <w:tc>
          <w:tcPr>
            <w:tcW w:w="1272" w:type="dxa"/>
          </w:tcPr>
          <w:p w14:paraId="4AE7FC00" w14:textId="217DB2CF" w:rsidR="00F82990" w:rsidRPr="007926F9" w:rsidRDefault="00F82990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31" w:type="dxa"/>
            <w:vAlign w:val="center"/>
          </w:tcPr>
          <w:p w14:paraId="40BB5AC0" w14:textId="77777777" w:rsidR="00F82990" w:rsidRPr="007926F9" w:rsidRDefault="00F82990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348" w:type="dxa"/>
            <w:vAlign w:val="center"/>
          </w:tcPr>
          <w:p w14:paraId="6E954DEA" w14:textId="0DE5D1CF" w:rsidR="00F82990" w:rsidRPr="007926F9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1DAC2FA6" w14:textId="40DB37BA" w:rsidR="00F82990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08515873" w14:textId="171F0792" w:rsidR="00F82990" w:rsidRDefault="00F8299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068D"/>
    <w:multiLevelType w:val="multilevel"/>
    <w:tmpl w:val="16DC6B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E0DD6"/>
    <w:multiLevelType w:val="multilevel"/>
    <w:tmpl w:val="0634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8133E8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965D3D"/>
    <w:multiLevelType w:val="multilevel"/>
    <w:tmpl w:val="7EA4C6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D3833"/>
    <w:multiLevelType w:val="multilevel"/>
    <w:tmpl w:val="918E7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6D8F"/>
    <w:multiLevelType w:val="hybridMultilevel"/>
    <w:tmpl w:val="AE4A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402AC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9"/>
  </w:num>
  <w:num w:numId="4">
    <w:abstractNumId w:val="34"/>
  </w:num>
  <w:num w:numId="5">
    <w:abstractNumId w:val="25"/>
  </w:num>
  <w:num w:numId="6">
    <w:abstractNumId w:val="36"/>
  </w:num>
  <w:num w:numId="7">
    <w:abstractNumId w:val="30"/>
  </w:num>
  <w:num w:numId="8">
    <w:abstractNumId w:val="21"/>
  </w:num>
  <w:num w:numId="9">
    <w:abstractNumId w:val="31"/>
  </w:num>
  <w:num w:numId="10">
    <w:abstractNumId w:val="17"/>
  </w:num>
  <w:num w:numId="11">
    <w:abstractNumId w:val="20"/>
  </w:num>
  <w:num w:numId="12">
    <w:abstractNumId w:val="10"/>
  </w:num>
  <w:num w:numId="13">
    <w:abstractNumId w:val="8"/>
  </w:num>
  <w:num w:numId="14">
    <w:abstractNumId w:val="4"/>
  </w:num>
  <w:num w:numId="15">
    <w:abstractNumId w:val="26"/>
  </w:num>
  <w:num w:numId="16">
    <w:abstractNumId w:val="32"/>
  </w:num>
  <w:num w:numId="17">
    <w:abstractNumId w:val="3"/>
  </w:num>
  <w:num w:numId="18">
    <w:abstractNumId w:val="24"/>
  </w:num>
  <w:num w:numId="19">
    <w:abstractNumId w:val="14"/>
  </w:num>
  <w:num w:numId="20">
    <w:abstractNumId w:val="6"/>
  </w:num>
  <w:num w:numId="21">
    <w:abstractNumId w:val="28"/>
  </w:num>
  <w:num w:numId="22">
    <w:abstractNumId w:val="16"/>
  </w:num>
  <w:num w:numId="23">
    <w:abstractNumId w:val="18"/>
  </w:num>
  <w:num w:numId="24">
    <w:abstractNumId w:val="22"/>
  </w:num>
  <w:num w:numId="25">
    <w:abstractNumId w:val="1"/>
  </w:num>
  <w:num w:numId="26">
    <w:abstractNumId w:val="33"/>
  </w:num>
  <w:num w:numId="27">
    <w:abstractNumId w:val="27"/>
  </w:num>
  <w:num w:numId="28">
    <w:abstractNumId w:val="19"/>
  </w:num>
  <w:num w:numId="29">
    <w:abstractNumId w:val="23"/>
  </w:num>
  <w:num w:numId="30">
    <w:abstractNumId w:val="15"/>
  </w:num>
  <w:num w:numId="31">
    <w:abstractNumId w:val="2"/>
  </w:num>
  <w:num w:numId="32">
    <w:abstractNumId w:val="12"/>
  </w:num>
  <w:num w:numId="33">
    <w:abstractNumId w:val="7"/>
  </w:num>
  <w:num w:numId="34">
    <w:abstractNumId w:val="9"/>
  </w:num>
  <w:num w:numId="35">
    <w:abstractNumId w:val="0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555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C01E4"/>
    <w:rsid w:val="002C68E8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49AAF-9B7F-A745-B37A-CE7F3CDB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5</cp:revision>
  <cp:lastPrinted>2017-05-24T09:12:00Z</cp:lastPrinted>
  <dcterms:created xsi:type="dcterms:W3CDTF">2020-06-26T14:22:00Z</dcterms:created>
  <dcterms:modified xsi:type="dcterms:W3CDTF">2020-06-26T20:31:00Z</dcterms:modified>
</cp:coreProperties>
</file>