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6D5C3D" w14:paraId="620187A6" w14:textId="77777777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387C41A6" w14:textId="7D214536" w:rsidR="00F15497" w:rsidRPr="006D5C3D" w:rsidRDefault="00F15497" w:rsidP="00EF3049">
            <w:pPr>
              <w:pStyle w:val="Nagwek1"/>
            </w:pPr>
            <w:bookmarkStart w:id="0" w:name="OLE_LINK1"/>
            <w:r w:rsidRPr="006D5C3D">
              <w:t xml:space="preserve">Nazwa </w:t>
            </w:r>
            <w:r w:rsidR="009209D6" w:rsidRPr="006D5C3D">
              <w:t>przedmiotu</w:t>
            </w:r>
            <w:r w:rsidRPr="006D5C3D">
              <w:t>:</w:t>
            </w:r>
          </w:p>
        </w:tc>
        <w:sdt>
          <w:sdtPr>
            <w:rPr>
              <w:rFonts w:cstheme="minorHAnsi"/>
            </w:rPr>
            <w:id w:val="110569496"/>
            <w:placeholder>
              <w:docPart w:val="39C47630123D42799CBB0EF2CB0B156C"/>
            </w:placeholder>
          </w:sdtPr>
          <w:sdtEndPr/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14:paraId="11EF46E3" w14:textId="2EFC3B8F" w:rsidR="00F15497" w:rsidRPr="006D5C3D" w:rsidRDefault="00BF6ECC" w:rsidP="00307A09">
                <w:pPr>
                  <w:spacing w:after="0" w:line="240" w:lineRule="auto"/>
                  <w:rPr>
                    <w:rFonts w:cstheme="minorHAnsi"/>
                  </w:rPr>
                </w:pPr>
                <w:r w:rsidRPr="006D5C3D">
                  <w:rPr>
                    <w:rFonts w:cstheme="minorHAnsi"/>
                  </w:rPr>
                  <w:t>Obsługa klienta niszowego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7F342E" w14:textId="64E31B1F" w:rsidR="00F15497" w:rsidRPr="006D5C3D" w:rsidRDefault="00F15497" w:rsidP="00723C30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6D5C3D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6D5C3D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EndPr>
                <w:rPr>
                  <w:rStyle w:val="Tekstzastpczy"/>
                </w:rPr>
              </w:sdtEndPr>
              <w:sdtContent>
                <w:r w:rsidR="00EF3049">
                  <w:rPr>
                    <w:rStyle w:val="Tekstzastpczy"/>
                    <w:rFonts w:cstheme="minorHAnsi"/>
                    <w:b/>
                    <w:color w:val="auto"/>
                  </w:rPr>
                  <w:t>2</w:t>
                </w:r>
              </w:sdtContent>
            </w:sdt>
          </w:p>
        </w:tc>
      </w:tr>
      <w:tr w:rsidR="002A32F7" w:rsidRPr="006D5C3D" w14:paraId="7D6617B5" w14:textId="77777777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6FBDDB52" w14:textId="77777777" w:rsidR="002A32F7" w:rsidRPr="006D5C3D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Wydział:</w:t>
            </w:r>
            <w:r w:rsidRPr="006D5C3D">
              <w:rPr>
                <w:rFonts w:cstheme="minorHAnsi"/>
              </w:rPr>
              <w:t xml:space="preserve">  </w:t>
            </w:r>
            <w:r w:rsidRPr="006D5C3D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93C7D5" w14:textId="77777777" w:rsidR="002A32F7" w:rsidRPr="006D5C3D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Kierunek</w:t>
            </w:r>
            <w:r w:rsidRPr="006D5C3D">
              <w:rPr>
                <w:rFonts w:cstheme="minorHAnsi"/>
              </w:rPr>
              <w:t xml:space="preserve">: </w:t>
            </w:r>
            <w:r w:rsidR="00307A09" w:rsidRPr="006D5C3D">
              <w:rPr>
                <w:rFonts w:cstheme="minorHAnsi"/>
              </w:rPr>
              <w:t>turystyka i rekreacja</w:t>
            </w:r>
          </w:p>
        </w:tc>
      </w:tr>
      <w:tr w:rsidR="00A6698C" w:rsidRPr="006D5C3D" w14:paraId="678F0918" w14:textId="77777777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0A87915" w14:textId="01E63A8B" w:rsidR="00A6698C" w:rsidRPr="006D5C3D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>przedmiot</w:t>
            </w:r>
            <w:r w:rsidRPr="006D5C3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9FE0E" w14:textId="27A487A5" w:rsidR="00A6698C" w:rsidRPr="006D5C3D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R</w:t>
            </w:r>
            <w:r w:rsidR="00307A09" w:rsidRPr="006D5C3D">
              <w:rPr>
                <w:rFonts w:cstheme="minorHAnsi"/>
                <w:b/>
                <w:sz w:val="24"/>
                <w:szCs w:val="24"/>
              </w:rPr>
              <w:t>ok</w:t>
            </w:r>
            <w:r w:rsidRPr="006D5C3D">
              <w:rPr>
                <w:rFonts w:cstheme="minorHAnsi"/>
                <w:b/>
                <w:sz w:val="24"/>
                <w:szCs w:val="24"/>
              </w:rPr>
              <w:t>:</w:t>
            </w:r>
            <w:r w:rsidR="008A7273">
              <w:rPr>
                <w:rFonts w:cstheme="minorHAnsi"/>
                <w:b/>
                <w:sz w:val="24"/>
                <w:szCs w:val="24"/>
              </w:rPr>
              <w:t>1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14:paraId="4DD460B6" w14:textId="6DF4854D" w:rsidR="00A6698C" w:rsidRPr="006D5C3D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6D5C3D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8A7273">
                  <w:rPr>
                    <w:rFonts w:cstheme="minorHAnsi"/>
                    <w:b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6698C" w:rsidRPr="006D5C3D" w14:paraId="193CDC33" w14:textId="77777777" w:rsidTr="00923C39">
        <w:trPr>
          <w:trHeight w:val="275"/>
        </w:trPr>
        <w:sdt>
          <w:sdtPr>
            <w:rPr>
              <w:rFonts w:cstheme="minorHAnsi"/>
              <w:b/>
              <w:color w:val="808080"/>
            </w:rPr>
            <w:id w:val="-614594008"/>
            <w:placeholder>
              <w:docPart w:val="482F9368D87D4E9AA483DFC4B8088263"/>
            </w:placeholder>
          </w:sdtPr>
          <w:sdtEndPr/>
          <w:sdtContent>
            <w:sdt>
              <w:sdtPr>
                <w:rPr>
                  <w:rFonts w:cstheme="minorHAnsi"/>
                  <w:b/>
                  <w:color w:val="808080"/>
                </w:rPr>
                <w:id w:val="-1850779863"/>
                <w:placeholder>
                  <w:docPart w:val="1F516B7E09CF4311A4137B8021CD1EF8"/>
                </w:placeholder>
              </w:sdtPr>
              <w:sdtEndPr/>
              <w:sdtContent>
                <w:tc>
                  <w:tcPr>
                    <w:tcW w:w="6521" w:type="dxa"/>
                    <w:gridSpan w:val="4"/>
                    <w:tcBorders>
                      <w:left w:val="single" w:sz="8" w:space="0" w:color="auto"/>
                      <w:bottom w:val="nil"/>
                      <w:right w:val="nil"/>
                    </w:tcBorders>
                    <w:shd w:val="clear" w:color="auto" w:fill="FFFFFF"/>
                    <w:vAlign w:val="center"/>
                  </w:tcPr>
                  <w:p w14:paraId="755CDBE5" w14:textId="09E74432" w:rsidR="00A6698C" w:rsidRPr="006D5C3D" w:rsidRDefault="006D5C3D" w:rsidP="00724881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 w:rsidRPr="00806E58">
                      <w:rPr>
                        <w:rFonts w:cstheme="minorHAnsi"/>
                        <w:b/>
                        <w:color w:val="808080"/>
                      </w:rPr>
                      <w:t>Zakład Teoretycznych Podstaw Turystyki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66CDBE7" w14:textId="77777777" w:rsidR="00A6698C" w:rsidRPr="006D5C3D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6D5C3D" w14:paraId="7D41077D" w14:textId="77777777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D85B9B" w14:textId="77777777" w:rsidR="00C34984" w:rsidRPr="006D5C3D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 w:rsidRPr="006D5C3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3F234C" w14:textId="77777777" w:rsidR="00C34984" w:rsidRPr="006D5C3D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A39FA37" w14:textId="43E50174" w:rsidR="00C34984" w:rsidRPr="006D5C3D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>przedmiotu</w:t>
            </w:r>
            <w:r w:rsidRPr="006D5C3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6D5C3D" w14:paraId="7100AB0B" w14:textId="77777777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C93BBF" w14:textId="515DB411" w:rsidR="00C34984" w:rsidRPr="006D5C3D" w:rsidRDefault="00307A09" w:rsidP="00307A09">
            <w:pPr>
              <w:spacing w:after="0" w:line="240" w:lineRule="auto"/>
              <w:rPr>
                <w:rFonts w:cstheme="minorHAnsi"/>
                <w:b/>
              </w:rPr>
            </w:pPr>
            <w:r w:rsidRPr="006D5C3D">
              <w:rPr>
                <w:rFonts w:cstheme="minorHAnsi"/>
                <w:b/>
              </w:rPr>
              <w:t>S</w:t>
            </w:r>
            <w:r w:rsidR="00C34984" w:rsidRPr="006D5C3D">
              <w:rPr>
                <w:rFonts w:cstheme="minorHAnsi"/>
                <w:b/>
              </w:rPr>
              <w:t>tudia</w:t>
            </w:r>
            <w:r w:rsidRPr="006D5C3D">
              <w:rPr>
                <w:rFonts w:cstheme="minorHAnsi"/>
                <w:b/>
              </w:rPr>
              <w:t xml:space="preserve"> stacjonarne</w:t>
            </w:r>
            <w:r w:rsidR="00724881" w:rsidRPr="006D5C3D">
              <w:rPr>
                <w:rFonts w:cstheme="minorHAnsi"/>
                <w:b/>
              </w:rPr>
              <w:t>:</w:t>
            </w:r>
            <w:r w:rsidR="007F7959" w:rsidRPr="006D5C3D">
              <w:rPr>
                <w:rFonts w:cstheme="minorHAnsi"/>
                <w:b/>
              </w:rPr>
              <w:t xml:space="preserve"> </w:t>
            </w:r>
            <w:r w:rsidR="006D5C3D">
              <w:rPr>
                <w:rFonts w:cstheme="minorHAnsi"/>
                <w:b/>
              </w:rPr>
              <w:t>drugiego</w:t>
            </w:r>
            <w:r w:rsidR="007F7959" w:rsidRPr="006D5C3D">
              <w:rPr>
                <w:rFonts w:cstheme="minorHAnsi"/>
                <w:b/>
              </w:rPr>
              <w:t xml:space="preserve">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05F99C" w14:textId="77777777" w:rsidR="00C34984" w:rsidRPr="006D5C3D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D5C3D"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2945ACBE" w14:textId="6F26B1F7" w:rsidR="00C34984" w:rsidRPr="006D5C3D" w:rsidRDefault="006D5C3D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6D5C3D" w14:paraId="0B12774B" w14:textId="77777777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1AEC3C6" w14:textId="08D418C9" w:rsidR="00FA7E08" w:rsidRPr="006D5C3D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6D5C3D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6D5C3D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EndPr/>
            <w:sdtContent>
              <w:p w14:paraId="689969A7" w14:textId="77777777" w:rsidR="00FA7E08" w:rsidRPr="006D5C3D" w:rsidRDefault="00E219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6D5C3D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0772CFE" w14:textId="77777777" w:rsidR="00FC684C" w:rsidRPr="006D5C3D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EndPr/>
            <w:sdtContent>
              <w:p w14:paraId="5705F9BE" w14:textId="5B34FE0F" w:rsidR="00FA7E08" w:rsidRPr="006D5C3D" w:rsidRDefault="008A7273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4AD654" w14:textId="77777777" w:rsidR="00FC684C" w:rsidRPr="006D5C3D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307A09" w:rsidRPr="006D5C3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7959" w:rsidRPr="006D5C3D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EndPr/>
            <w:sdtContent>
              <w:p w14:paraId="210D0200" w14:textId="4F69C482" w:rsidR="00FA7E08" w:rsidRPr="006D5C3D" w:rsidRDefault="008A7273" w:rsidP="00307A09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26</w:t>
                </w:r>
                <w:r w:rsidR="00307A09" w:rsidRPr="006D5C3D">
                  <w:rPr>
                    <w:rFonts w:cstheme="minorHAnsi"/>
                    <w:b/>
                  </w:rPr>
                  <w:t xml:space="preserve"> godzin</w:t>
                </w:r>
              </w:p>
            </w:sdtContent>
          </w:sdt>
        </w:tc>
      </w:tr>
      <w:tr w:rsidR="00F15497" w:rsidRPr="006D5C3D" w14:paraId="54F9FAA3" w14:textId="77777777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E77420D" w14:textId="1A58CD32" w:rsidR="00F15497" w:rsidRPr="006D5C3D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Prowadzący przedmiot</w:t>
            </w:r>
            <w:r w:rsidR="00307A09" w:rsidRPr="006D5C3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1138305740"/>
            <w:placeholder>
              <w:docPart w:val="DEA6FB9305834B3AA0D9FB82452163E9"/>
            </w:placeholder>
          </w:sdtPr>
          <w:sdtEndPr/>
          <w:sdtContent>
            <w:sdt>
              <w:sdtPr>
                <w:rPr>
                  <w:rFonts w:cstheme="minorHAnsi"/>
                  <w:b/>
                </w:rPr>
                <w:id w:val="-1732333587"/>
                <w:placeholder>
                  <w:docPart w:val="5F7BB498170E4A8886EE63751E04D4D0"/>
                </w:placeholder>
              </w:sdtPr>
              <w:sdtEndPr/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202DC358" w14:textId="696F26D7" w:rsidR="00F15497" w:rsidRPr="006D5C3D" w:rsidRDefault="006D5C3D" w:rsidP="00307A09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Dr inż. Jakub Ryśnik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ABB98C" w14:textId="77777777" w:rsidR="00F15497" w:rsidRPr="006D5C3D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6D5C3D" w14:paraId="3DF425AB" w14:textId="77777777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1123B2" w14:textId="77777777" w:rsidR="00F15497" w:rsidRPr="006D5C3D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32D65" w14:textId="77777777" w:rsidR="00F15497" w:rsidRPr="006D5C3D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14B58" w14:textId="77777777" w:rsidR="00F15497" w:rsidRPr="006D5C3D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D5C3D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6D5C3D" w14:paraId="1B1B0EA8" w14:textId="77777777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5DB86" w14:textId="77777777" w:rsidR="00F15497" w:rsidRPr="006D5C3D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EndPr>
            <w:rPr>
              <w:rFonts w:ascii="Times New Roman" w:eastAsia="Lucida Sans Unicode" w:hAnsi="Times New Roman"/>
              <w:sz w:val="24"/>
              <w:szCs w:val="24"/>
            </w:rPr>
          </w:sdtEnd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C3A3A73" w14:textId="602FDD7A" w:rsidR="00F15497" w:rsidRPr="00AB23C1" w:rsidRDefault="00AA60C0" w:rsidP="00EF3049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6D5C3D">
                  <w:rPr>
                    <w:rFonts w:asciiTheme="minorHAnsi" w:hAnsiTheme="minorHAnsi" w:cstheme="minorHAnsi"/>
                    <w:b/>
                    <w:color w:val="000000"/>
                  </w:rPr>
                  <w:t>Wiedza</w:t>
                </w:r>
                <w:r w:rsidR="00EF3049">
                  <w:rPr>
                    <w:rFonts w:asciiTheme="minorHAnsi" w:hAnsiTheme="minorHAnsi" w:cstheme="minorHAnsi"/>
                    <w:b/>
                    <w:color w:val="000000"/>
                  </w:rPr>
                  <w:t>, u</w:t>
                </w:r>
                <w:r w:rsidRPr="006D5C3D">
                  <w:rPr>
                    <w:rFonts w:asciiTheme="minorHAnsi" w:hAnsiTheme="minorHAnsi" w:cstheme="minorHAnsi"/>
                    <w:b/>
                    <w:color w:val="000000"/>
                  </w:rPr>
                  <w:t>miejętności</w:t>
                </w:r>
                <w:r w:rsidR="00EF3049">
                  <w:rPr>
                    <w:rFonts w:asciiTheme="minorHAnsi" w:hAnsiTheme="minorHAnsi" w:cstheme="minorHAnsi"/>
                    <w:b/>
                    <w:color w:val="000000"/>
                  </w:rPr>
                  <w:t>, k</w:t>
                </w:r>
                <w:r w:rsidRPr="006D5C3D">
                  <w:rPr>
                    <w:rFonts w:asciiTheme="minorHAnsi" w:hAnsiTheme="minorHAnsi" w:cstheme="minorHAnsi"/>
                    <w:b/>
                    <w:color w:val="000000"/>
                  </w:rPr>
                  <w:t>ompetencje społeczne:</w:t>
                </w:r>
                <w:r w:rsidR="00EF3049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 nabyte w trakcie dotychczasowej nauki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E13780" w14:textId="77777777" w:rsidR="00F15497" w:rsidRPr="006D5C3D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6D5C3D" w14:paraId="46F91272" w14:textId="77777777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80DFEBF" w14:textId="26DB0A24" w:rsidR="00094969" w:rsidRPr="006D5C3D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omylnaczcionkaakapitu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14:paraId="169DF7D1" w14:textId="4B3EF59B" w:rsidR="006D5C3D" w:rsidRPr="00806E58" w:rsidRDefault="006D5C3D" w:rsidP="006D5C3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</w:rPr>
                    </w:pPr>
                    <w:r w:rsidRPr="00806E58">
                      <w:rPr>
                        <w:rFonts w:ascii="Calibri" w:hAnsi="Calibri" w:cs="Calibri"/>
                      </w:rPr>
                      <w:t>Celem poznawczym przedmiotu jest zapoznanie studenta z</w:t>
                    </w:r>
                    <w:r w:rsidR="004C136E">
                      <w:rPr>
                        <w:rFonts w:ascii="Calibri" w:hAnsi="Calibri" w:cs="Calibri"/>
                      </w:rPr>
                      <w:t>e specyfiki obsługi klienta niszowego na rynku turystycznym.</w:t>
                    </w:r>
                  </w:p>
                  <w:p w14:paraId="3F0892EB" w14:textId="27F3FEB6" w:rsidR="00094969" w:rsidRPr="006D5C3D" w:rsidRDefault="006D5C3D" w:rsidP="004C136E">
                    <w:pPr>
                      <w:spacing w:after="0" w:line="240" w:lineRule="auto"/>
                      <w:jc w:val="both"/>
                      <w:rPr>
                        <w:rFonts w:cstheme="minorHAnsi"/>
                      </w:rPr>
                    </w:pPr>
                    <w:r w:rsidRPr="00806E58">
                      <w:rPr>
                        <w:rFonts w:ascii="Calibri" w:hAnsi="Calibri" w:cs="Calibri"/>
                      </w:rPr>
                      <w:t xml:space="preserve">Celem aplikacyjnym przedmiotu jest wyposażenie studenta w umiejętności </w:t>
                    </w:r>
                    <w:r w:rsidR="004C136E">
                      <w:rPr>
                        <w:rFonts w:ascii="Calibri" w:hAnsi="Calibri" w:cs="Calibri"/>
                      </w:rPr>
                      <w:t>obsługi kleinta niszowego na rynku turystycznym.</w:t>
                    </w:r>
                  </w:p>
                </w:tc>
              </w:sdtContent>
            </w:sdt>
          </w:sdtContent>
        </w:sdt>
      </w:tr>
    </w:tbl>
    <w:p w14:paraId="5C45676B" w14:textId="77777777" w:rsidR="00094969" w:rsidRPr="006D5C3D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1701"/>
        <w:gridCol w:w="1730"/>
      </w:tblGrid>
      <w:tr w:rsidR="008E2254" w:rsidRPr="006D5C3D" w14:paraId="01E75B0A" w14:textId="77777777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9D6310" w14:textId="77777777" w:rsidR="00A6698C" w:rsidRPr="006D5C3D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9EE4BEE" w14:textId="77777777" w:rsidR="00307A09" w:rsidRPr="006D5C3D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D5C3D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 w:rsidRPr="006D5C3D"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14:paraId="55E3D1AF" w14:textId="77777777" w:rsidR="00C15058" w:rsidRPr="006D5C3D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F019D1" w14:textId="77777777" w:rsidR="00A6698C" w:rsidRPr="006D5C3D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1B2856" w14:textId="77777777" w:rsidR="009A31B0" w:rsidRPr="006D5C3D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 w:rsidRPr="006D5C3D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6D5C3D" w14:paraId="3CAC7D54" w14:textId="77777777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9C4269" w14:textId="77777777" w:rsidR="002A32F7" w:rsidRPr="006D5C3D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D5C3D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6D5C3D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7B21B9" w:rsidRPr="006D5C3D" w14:paraId="2393439F" w14:textId="77777777" w:rsidTr="00D710FD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4050DF6D" w14:textId="54653244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W01</w:t>
            </w:r>
          </w:p>
        </w:tc>
        <w:tc>
          <w:tcPr>
            <w:tcW w:w="6237" w:type="dxa"/>
          </w:tcPr>
          <w:p w14:paraId="79981F40" w14:textId="5AC12A94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rozumie i diagnozuje styl życia oraz wybrane modele zachowań prozdrowotnych i rekreacyjnych swoich nierzadko indywidualnych klientów, zna uwarunkowania kulturowe potrzeb i problemów klientów.</w:t>
            </w:r>
          </w:p>
        </w:tc>
        <w:tc>
          <w:tcPr>
            <w:tcW w:w="1701" w:type="dxa"/>
          </w:tcPr>
          <w:p w14:paraId="5BF3E577" w14:textId="2E729E29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 xml:space="preserve">K_W04 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6B6F2F4" w14:textId="39C361AE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 xml:space="preserve">P7S_WK </w:t>
            </w:r>
          </w:p>
        </w:tc>
      </w:tr>
      <w:tr w:rsidR="007B21B9" w:rsidRPr="006D5C3D" w14:paraId="0384B0EE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3960174" w14:textId="49464134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C54848">
              <w:rPr>
                <w:rFonts w:ascii="Calibri" w:hAnsi="Calibri" w:cs="Calibri"/>
              </w:rPr>
              <w:t>W02</w:t>
            </w:r>
          </w:p>
        </w:tc>
        <w:tc>
          <w:tcPr>
            <w:tcW w:w="6237" w:type="dxa"/>
            <w:vAlign w:val="center"/>
          </w:tcPr>
          <w:p w14:paraId="0CC29F0D" w14:textId="1148D0C6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rozumie znaczenie problematyki czasu wolnego dla zmian w sferze aktywności fizycznej i społecznej człowieka, oraz modelu konsumpcji i systemu wartości klienta</w:t>
            </w:r>
          </w:p>
        </w:tc>
        <w:tc>
          <w:tcPr>
            <w:tcW w:w="1701" w:type="dxa"/>
            <w:vAlign w:val="center"/>
          </w:tcPr>
          <w:p w14:paraId="215C7C62" w14:textId="0E54E9BF" w:rsidR="007B21B9" w:rsidRPr="00D60528" w:rsidRDefault="007B21B9" w:rsidP="00AB23C1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 xml:space="preserve">K_W08 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741C7A17" w14:textId="0FCBD730" w:rsidR="007B21B9" w:rsidRPr="00D60528" w:rsidRDefault="007B21B9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P7S_WK </w:t>
            </w:r>
          </w:p>
        </w:tc>
      </w:tr>
      <w:tr w:rsidR="007B21B9" w:rsidRPr="006D5C3D" w14:paraId="75C94F45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14845595" w14:textId="27405450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W03</w:t>
            </w:r>
          </w:p>
        </w:tc>
        <w:tc>
          <w:tcPr>
            <w:tcW w:w="6237" w:type="dxa"/>
            <w:vAlign w:val="center"/>
          </w:tcPr>
          <w:p w14:paraId="33D3F4AB" w14:textId="1279462B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ma rozszerzoną wiedzę o zasadach planowania imprezy turystycznej i rekreacyjnej w różnych środowiskach we współpracy z wieloma podmiotami</w:t>
            </w:r>
            <w:r w:rsidR="00F73140" w:rsidRPr="00D60528">
              <w:rPr>
                <w:rFonts w:ascii="Calibri" w:hAnsi="Calibri" w:cs="Calibri"/>
              </w:rPr>
              <w:t xml:space="preserve"> oferującymi usługi cząstkowe</w:t>
            </w:r>
          </w:p>
        </w:tc>
        <w:tc>
          <w:tcPr>
            <w:tcW w:w="1701" w:type="dxa"/>
            <w:vAlign w:val="center"/>
          </w:tcPr>
          <w:p w14:paraId="655E1F28" w14:textId="30C3A2A3" w:rsidR="007B21B9" w:rsidRPr="00D60528" w:rsidRDefault="007B21B9" w:rsidP="00AB23C1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 xml:space="preserve">K_W18 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66DE35F8" w14:textId="02C6BAFD" w:rsidR="007B21B9" w:rsidRPr="00D60528" w:rsidRDefault="007B21B9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P7S_WK </w:t>
            </w:r>
          </w:p>
        </w:tc>
      </w:tr>
      <w:tr w:rsidR="00F919B1" w:rsidRPr="006D5C3D" w14:paraId="7406346F" w14:textId="77777777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6F304A6" w14:textId="77777777" w:rsidR="00F919B1" w:rsidRPr="006D5C3D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D5C3D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7B21B9" w:rsidRPr="006D5C3D" w14:paraId="5B446DCE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2D168840" w14:textId="58F1BE5B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1A45F6">
              <w:rPr>
                <w:rFonts w:ascii="Calibri" w:hAnsi="Calibri" w:cs="Calibri"/>
              </w:rPr>
              <w:t>U01</w:t>
            </w:r>
          </w:p>
        </w:tc>
        <w:tc>
          <w:tcPr>
            <w:tcW w:w="6237" w:type="dxa"/>
            <w:vAlign w:val="center"/>
          </w:tcPr>
          <w:p w14:paraId="6821105D" w14:textId="77777777" w:rsidR="00F73140" w:rsidRPr="00D60528" w:rsidRDefault="00F73140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potrafi tworzyć innowacyjne lub modyfikować istniejące</w:t>
            </w:r>
          </w:p>
          <w:p w14:paraId="577DA191" w14:textId="77777777" w:rsidR="00F73140" w:rsidRPr="00D60528" w:rsidRDefault="00F73140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formy imprez lub usług turystycznych także w oparciu</w:t>
            </w:r>
          </w:p>
          <w:p w14:paraId="5475D7E4" w14:textId="2DEA5D20" w:rsidR="007B21B9" w:rsidRPr="00D60528" w:rsidRDefault="00F73140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o nowe technologie i możliwości komunikacyjne w celu zaspokojenia unikalnych potrzeb klienta niszowego</w:t>
            </w:r>
          </w:p>
        </w:tc>
        <w:tc>
          <w:tcPr>
            <w:tcW w:w="1701" w:type="dxa"/>
            <w:vAlign w:val="center"/>
          </w:tcPr>
          <w:p w14:paraId="78E4BB95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K_U15 </w:t>
            </w:r>
          </w:p>
          <w:p w14:paraId="47E81B19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79D862F0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P7S_UW </w:t>
            </w:r>
          </w:p>
          <w:p w14:paraId="2E645CAF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</w:tr>
      <w:tr w:rsidR="007B21B9" w:rsidRPr="006D5C3D" w14:paraId="14140AC7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B355592" w14:textId="4D209E65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1A45F6">
              <w:rPr>
                <w:rFonts w:ascii="Calibri" w:hAnsi="Calibri" w:cs="Calibri"/>
              </w:rPr>
              <w:t>U02</w:t>
            </w:r>
          </w:p>
        </w:tc>
        <w:tc>
          <w:tcPr>
            <w:tcW w:w="6237" w:type="dxa"/>
            <w:vAlign w:val="center"/>
          </w:tcPr>
          <w:p w14:paraId="7820A4CB" w14:textId="3EF682B6" w:rsidR="007B21B9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>posiada umiejętność wykorzystywania efektywnych technik komunikowania się i prowadzenia negocjacji z klientem</w:t>
            </w:r>
          </w:p>
        </w:tc>
        <w:tc>
          <w:tcPr>
            <w:tcW w:w="1701" w:type="dxa"/>
            <w:vAlign w:val="center"/>
          </w:tcPr>
          <w:p w14:paraId="6ECDFF01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K_U17 </w:t>
            </w:r>
          </w:p>
          <w:p w14:paraId="175EE92C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684C03E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P7S_UK </w:t>
            </w:r>
          </w:p>
          <w:p w14:paraId="2F240657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</w:tr>
      <w:tr w:rsidR="007B21B9" w:rsidRPr="006D5C3D" w14:paraId="52AE9105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FEE3F98" w14:textId="776973C3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1A45F6">
              <w:rPr>
                <w:rFonts w:ascii="Calibri" w:hAnsi="Calibri" w:cs="Calibri"/>
              </w:rPr>
              <w:t>U03</w:t>
            </w:r>
          </w:p>
        </w:tc>
        <w:tc>
          <w:tcPr>
            <w:tcW w:w="6237" w:type="dxa"/>
            <w:vAlign w:val="center"/>
          </w:tcPr>
          <w:p w14:paraId="520A991D" w14:textId="55BAF453" w:rsidR="007B21B9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potrafi tworzyć własne produkty turystyczne związane z turystyką aktywną odpowiadające zindywidualizowanym potrzebom klientów oraz wykorzystujące walory przyrodnicze obszaru recepcji turystycznej. </w:t>
            </w:r>
          </w:p>
        </w:tc>
        <w:tc>
          <w:tcPr>
            <w:tcW w:w="1701" w:type="dxa"/>
            <w:vAlign w:val="center"/>
          </w:tcPr>
          <w:p w14:paraId="187D7479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K_U20 </w:t>
            </w:r>
          </w:p>
          <w:p w14:paraId="7BA0C0C7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44C6319C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P7S_UK </w:t>
            </w:r>
          </w:p>
          <w:p w14:paraId="61108AED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</w:tr>
      <w:tr w:rsidR="00F919B1" w:rsidRPr="006D5C3D" w14:paraId="70117F61" w14:textId="77777777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DFE4E60" w14:textId="77777777" w:rsidR="00F919B1" w:rsidRPr="006D5C3D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D5C3D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7B21B9" w:rsidRPr="006D5C3D" w14:paraId="3DB1BEA3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A50A984" w14:textId="08096D6B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K01</w:t>
            </w:r>
          </w:p>
        </w:tc>
        <w:tc>
          <w:tcPr>
            <w:tcW w:w="6237" w:type="dxa"/>
            <w:vAlign w:val="center"/>
          </w:tcPr>
          <w:p w14:paraId="338421C4" w14:textId="28BD6212" w:rsidR="007B21B9" w:rsidRPr="00AB23C1" w:rsidRDefault="00F73140" w:rsidP="00AB23C1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rozumie potrzebę uczenia się przez cale życie i inspiruje do uczenia się innych. samodzielnie poszerza posiadaną wiedzę, także w zakresie wykraczającym poza profil studiów, oraz nabytych umiejętności </w:t>
            </w:r>
          </w:p>
        </w:tc>
        <w:tc>
          <w:tcPr>
            <w:tcW w:w="1701" w:type="dxa"/>
            <w:vAlign w:val="center"/>
          </w:tcPr>
          <w:p w14:paraId="6F103CDC" w14:textId="6BB97894" w:rsidR="007B21B9" w:rsidRPr="00D60528" w:rsidRDefault="00F73140" w:rsidP="0079179E">
            <w:pPr>
              <w:pStyle w:val="Default"/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K_K05 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079858E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P7S_KR </w:t>
            </w:r>
          </w:p>
          <w:p w14:paraId="5CFBA9E6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</w:tr>
      <w:tr w:rsidR="007B21B9" w:rsidRPr="006D5C3D" w14:paraId="366ABC38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6EB4423" w14:textId="6CB764A1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lastRenderedPageBreak/>
              <w:t>K02</w:t>
            </w:r>
          </w:p>
        </w:tc>
        <w:tc>
          <w:tcPr>
            <w:tcW w:w="6237" w:type="dxa"/>
            <w:vAlign w:val="center"/>
          </w:tcPr>
          <w:p w14:paraId="6AA1D325" w14:textId="0109DB77" w:rsidR="007B21B9" w:rsidRPr="00AB23C1" w:rsidRDefault="00F73140" w:rsidP="00AB23C1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kieruje zadaniami w sposób zapewniający bezpieczeństwo współpracowników i uczestników imprez turystycznych i zajęć rekreacyjnych. </w:t>
            </w:r>
          </w:p>
        </w:tc>
        <w:tc>
          <w:tcPr>
            <w:tcW w:w="170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38"/>
              <w:gridCol w:w="3338"/>
            </w:tblGrid>
            <w:tr w:rsidR="00F73140" w:rsidRPr="00D60528" w14:paraId="44CCA436" w14:textId="77777777" w:rsidTr="0079179E">
              <w:trPr>
                <w:trHeight w:val="298"/>
              </w:trPr>
              <w:tc>
                <w:tcPr>
                  <w:tcW w:w="3338" w:type="dxa"/>
                </w:tcPr>
                <w:p w14:paraId="0D103361" w14:textId="77777777" w:rsidR="00F73140" w:rsidRPr="00D60528" w:rsidRDefault="00F73140" w:rsidP="00D60528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D60528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 xml:space="preserve">K_K08 </w:t>
                  </w:r>
                </w:p>
              </w:tc>
              <w:tc>
                <w:tcPr>
                  <w:tcW w:w="3338" w:type="dxa"/>
                </w:tcPr>
                <w:p w14:paraId="418FCD88" w14:textId="77777777" w:rsidR="00F73140" w:rsidRPr="00D60528" w:rsidRDefault="00F73140" w:rsidP="00D60528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D60528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 xml:space="preserve">kieruje zadaniami w sposób zapewniający bezpieczeństwo </w:t>
                  </w:r>
                </w:p>
              </w:tc>
            </w:tr>
          </w:tbl>
          <w:p w14:paraId="5D2E29E0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16D1D394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P7S_UO </w:t>
            </w:r>
          </w:p>
          <w:p w14:paraId="4F0964BE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</w:tr>
      <w:tr w:rsidR="007B21B9" w:rsidRPr="006D5C3D" w14:paraId="31B137F0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37C3791A" w14:textId="529C6E9F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>K03</w:t>
            </w:r>
          </w:p>
        </w:tc>
        <w:tc>
          <w:tcPr>
            <w:tcW w:w="6237" w:type="dxa"/>
            <w:vAlign w:val="center"/>
          </w:tcPr>
          <w:p w14:paraId="61099C3B" w14:textId="46F23F8D" w:rsidR="007B21B9" w:rsidRPr="00D60528" w:rsidRDefault="00F73140" w:rsidP="00D60528">
            <w:pPr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</w:rPr>
              <w:t xml:space="preserve">dostrzega konieczność doskonalenia wiedzy i umiejętności związanych z turystyką </w:t>
            </w:r>
            <w:r w:rsidR="004C136E" w:rsidRPr="00D60528">
              <w:rPr>
                <w:rFonts w:ascii="Calibri" w:hAnsi="Calibri" w:cs="Calibri"/>
              </w:rPr>
              <w:t>skierowaną do indywidualnego klienta</w:t>
            </w:r>
            <w:r w:rsidRPr="00D60528">
              <w:rPr>
                <w:rFonts w:ascii="Calibri" w:hAnsi="Calibri" w:cs="Calibri"/>
              </w:rPr>
              <w:t xml:space="preserve">, śledzi nowe trendy związane z zachowaniami rekreacyjnymi. </w:t>
            </w:r>
          </w:p>
        </w:tc>
        <w:tc>
          <w:tcPr>
            <w:tcW w:w="1701" w:type="dxa"/>
            <w:vAlign w:val="center"/>
          </w:tcPr>
          <w:p w14:paraId="48BB6FB4" w14:textId="3F90AD0B" w:rsidR="007B21B9" w:rsidRPr="00D60528" w:rsidRDefault="00F73140" w:rsidP="0079179E">
            <w:pPr>
              <w:pStyle w:val="Default"/>
              <w:jc w:val="both"/>
              <w:rPr>
                <w:rFonts w:ascii="Calibri" w:hAnsi="Calibri" w:cs="Calibri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K_K13 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718A4E5" w14:textId="77777777" w:rsidR="00F73140" w:rsidRPr="00D60528" w:rsidRDefault="00F73140" w:rsidP="00D6052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605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P7S_KR </w:t>
            </w:r>
          </w:p>
          <w:p w14:paraId="59B93849" w14:textId="77777777" w:rsidR="007B21B9" w:rsidRPr="00D60528" w:rsidRDefault="007B21B9" w:rsidP="00D6052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6BBCFD8" w14:textId="77777777" w:rsidR="00060902" w:rsidRPr="006D5C3D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6D5C3D" w14:paraId="092901DF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1E21939F" w14:textId="77777777" w:rsidR="00060902" w:rsidRPr="006D5C3D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6D5C3D" w14:paraId="0B6E0320" w14:textId="77777777" w:rsidTr="00A605AA">
        <w:trPr>
          <w:trHeight w:val="381"/>
        </w:trPr>
        <w:tc>
          <w:tcPr>
            <w:tcW w:w="10632" w:type="dxa"/>
          </w:tcPr>
          <w:p w14:paraId="053989F4" w14:textId="110661C7" w:rsidR="00060902" w:rsidRPr="006D5C3D" w:rsidRDefault="008A7273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06E58">
              <w:rPr>
                <w:rFonts w:ascii="Calibri" w:hAnsi="Calibri" w:cs="Calibri"/>
              </w:rPr>
              <w:t>Ćwiczenia: Ćwiczenia aktywne z wykorzystaniem studium przypadku, burzy mózgów, prezentacja multimedialna, objaśnienie, praca w grupach, opracowanie projektów, analiza tekstów z wnioskowaniem i dyskusją dydaktyczną.</w:t>
            </w:r>
          </w:p>
        </w:tc>
      </w:tr>
    </w:tbl>
    <w:p w14:paraId="167A9FEB" w14:textId="77777777" w:rsidR="00060902" w:rsidRPr="006D5C3D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6D5C3D" w14:paraId="6A53C8F6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7955C42C" w14:textId="59311E97" w:rsidR="00060902" w:rsidRPr="006D5C3D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6D5C3D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6D5C3D" w14:paraId="715B8543" w14:textId="77777777" w:rsidTr="00A605AA">
        <w:trPr>
          <w:trHeight w:val="2702"/>
        </w:trPr>
        <w:tc>
          <w:tcPr>
            <w:tcW w:w="10632" w:type="dxa"/>
          </w:tcPr>
          <w:p w14:paraId="20B923A4" w14:textId="2F4F7E20" w:rsidR="008A7273" w:rsidRPr="00806E58" w:rsidRDefault="008A7273" w:rsidP="008A727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806E58">
              <w:rPr>
                <w:rFonts w:ascii="Calibri,Bold" w:hAnsi="Calibri,Bold" w:cs="Calibri,Bold"/>
                <w:b/>
                <w:bCs/>
              </w:rPr>
              <w:t xml:space="preserve">Metody weryfikacji efektów uczenia się: pisemne prace zaliczeniowe, </w:t>
            </w:r>
            <w:r w:rsidR="0079179E">
              <w:rPr>
                <w:rFonts w:ascii="Calibri,Bold" w:hAnsi="Calibri,Bold" w:cs="Calibri,Bold"/>
                <w:b/>
                <w:bCs/>
              </w:rPr>
              <w:t>zaliczenie pisemne</w:t>
            </w:r>
            <w:r w:rsidRPr="00806E58">
              <w:rPr>
                <w:rFonts w:ascii="Calibri,Bold" w:hAnsi="Calibri,Bold" w:cs="Calibri,Bold"/>
                <w:b/>
                <w:bCs/>
              </w:rPr>
              <w:t>, obserwacja studentów i ocena ich umiejętności praktycznych.</w:t>
            </w:r>
          </w:p>
          <w:p w14:paraId="7998FB47" w14:textId="77777777" w:rsidR="008A7273" w:rsidRPr="00806E58" w:rsidRDefault="008A7273" w:rsidP="008A727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</w:rPr>
            </w:pPr>
            <w:r w:rsidRPr="00806E58">
              <w:rPr>
                <w:rFonts w:ascii="Calibri,Bold" w:hAnsi="Calibri,Bold" w:cs="Calibri,Bold"/>
              </w:rPr>
              <w:t>Kryteria oceny efektów kształcenia:</w:t>
            </w:r>
          </w:p>
          <w:p w14:paraId="7CECD58A" w14:textId="77777777" w:rsidR="008A7273" w:rsidRPr="00806E58" w:rsidRDefault="008A7273" w:rsidP="008A727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</w:rPr>
            </w:pPr>
            <w:r w:rsidRPr="00806E58">
              <w:rPr>
                <w:rFonts w:ascii="Calibri,Bold" w:hAnsi="Calibri,Bold" w:cs="Calibri,Bold"/>
              </w:rPr>
              <w:t>2,0 – student nie osiągnął wymaganych efektów uczenia się (punktacja poniżej 50 %)</w:t>
            </w:r>
          </w:p>
          <w:p w14:paraId="24C90DFD" w14:textId="77777777" w:rsidR="008A7273" w:rsidRPr="00806E58" w:rsidRDefault="008A7273" w:rsidP="008A727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</w:rPr>
            </w:pPr>
            <w:r w:rsidRPr="00806E58">
              <w:rPr>
                <w:rFonts w:ascii="Calibri,Bold" w:hAnsi="Calibri,Bold" w:cs="Calibri,Bold"/>
              </w:rPr>
              <w:t>3,0 – student osiągnął efekty uczenia się w stopniu dostatecznym (51 do 60 % )</w:t>
            </w:r>
          </w:p>
          <w:p w14:paraId="502A6A51" w14:textId="77777777" w:rsidR="008A7273" w:rsidRPr="00806E58" w:rsidRDefault="008A7273" w:rsidP="008A727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</w:rPr>
            </w:pPr>
            <w:r w:rsidRPr="00806E58">
              <w:rPr>
                <w:rFonts w:ascii="Calibri,Bold" w:hAnsi="Calibri,Bold" w:cs="Calibri,Bold"/>
              </w:rPr>
              <w:t>3,5 – student osiągnął efekty uczenia się w stopniu dostatecznym plus (61 do 70 %)</w:t>
            </w:r>
          </w:p>
          <w:p w14:paraId="063D833D" w14:textId="77777777" w:rsidR="008A7273" w:rsidRPr="00806E58" w:rsidRDefault="008A7273" w:rsidP="008A727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</w:rPr>
            </w:pPr>
            <w:r w:rsidRPr="00806E58">
              <w:rPr>
                <w:rFonts w:ascii="Calibri,Bold" w:hAnsi="Calibri,Bold" w:cs="Calibri,Bold"/>
              </w:rPr>
              <w:t>4,0 – student osiągnął efekty uczenia się w stopniu dobrym (71 do 80 %)</w:t>
            </w:r>
          </w:p>
          <w:p w14:paraId="00E07E86" w14:textId="77777777" w:rsidR="008A7273" w:rsidRPr="00806E58" w:rsidRDefault="008A7273" w:rsidP="008A727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</w:rPr>
            </w:pPr>
            <w:r w:rsidRPr="00806E58">
              <w:rPr>
                <w:rFonts w:ascii="Calibri,Bold" w:hAnsi="Calibri,Bold" w:cs="Calibri,Bold"/>
              </w:rPr>
              <w:t>4,5 – student osiągnął efekty uczenia się w stopniu dobrym plus (81 do 90 %)</w:t>
            </w:r>
          </w:p>
          <w:p w14:paraId="2B5184AC" w14:textId="3F629978" w:rsidR="00A86CA9" w:rsidRPr="006D5C3D" w:rsidRDefault="008A7273" w:rsidP="008A7273">
            <w:r w:rsidRPr="00806E58">
              <w:rPr>
                <w:rFonts w:ascii="Calibri,Bold" w:hAnsi="Calibri,Bold" w:cs="Calibri,Bold"/>
              </w:rPr>
              <w:t>5,0 – student osiągnął efekty uczenia się kształcenia w stopniu bardzo dobrym (91 do 100 %)</w:t>
            </w:r>
          </w:p>
        </w:tc>
      </w:tr>
    </w:tbl>
    <w:p w14:paraId="5F143FD1" w14:textId="77777777" w:rsidR="00060902" w:rsidRPr="006D5C3D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193"/>
        <w:gridCol w:w="1024"/>
      </w:tblGrid>
      <w:tr w:rsidR="00AC41D6" w:rsidRPr="006D5C3D" w14:paraId="1E7D01DB" w14:textId="77777777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14:paraId="26E12518" w14:textId="7FA184AF" w:rsidR="00AC41D6" w:rsidRPr="006D5C3D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 w:rsidRPr="006D5C3D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  <w:r w:rsidRPr="006D5C3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658E056" w14:textId="77777777" w:rsidR="00AC41D6" w:rsidRPr="006D5C3D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6D5C3D">
              <w:rPr>
                <w:rFonts w:cstheme="minorHAnsi"/>
                <w:b/>
                <w:sz w:val="24"/>
                <w:szCs w:val="24"/>
              </w:rPr>
              <w:t>odzin</w:t>
            </w:r>
            <w:r w:rsidRPr="006D5C3D">
              <w:rPr>
                <w:rFonts w:cstheme="minorHAnsi"/>
                <w:b/>
                <w:sz w:val="24"/>
                <w:szCs w:val="24"/>
              </w:rPr>
              <w:t>y</w:t>
            </w:r>
          </w:p>
          <w:p w14:paraId="3AA31C2F" w14:textId="77777777" w:rsidR="00613C98" w:rsidRPr="006D5C3D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6D5C3D" w14:paraId="3E9E9149" w14:textId="77777777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14:paraId="0051ED99" w14:textId="4AF1174E" w:rsidR="00C10DC1" w:rsidRPr="006D5C3D" w:rsidRDefault="001F6A4A" w:rsidP="00465D14">
            <w:pPr>
              <w:rPr>
                <w:rFonts w:cstheme="minorHAnsi"/>
              </w:rPr>
            </w:pPr>
            <w:r w:rsidRPr="006D5C3D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1566383702"/>
            <w:placeholder>
              <w:docPart w:val="51922EDC8ADE41BF8993CEAD1357BE69"/>
            </w:placeholder>
          </w:sdtPr>
          <w:sdtEndPr/>
          <w:sdtContent>
            <w:tc>
              <w:tcPr>
                <w:tcW w:w="9193" w:type="dxa"/>
              </w:tcPr>
              <w:p w14:paraId="063C6971" w14:textId="4FCF7F3C" w:rsidR="00A85687" w:rsidRPr="006D5C3D" w:rsidRDefault="00A85687" w:rsidP="00031C33">
                <w:pPr>
                  <w:pStyle w:val="Akapitzlist"/>
                  <w:ind w:left="0" w:firstLine="15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6D5C3D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Ćwiczenia:</w:t>
                </w:r>
              </w:p>
              <w:p w14:paraId="14FEE664" w14:textId="556FE2C1" w:rsidR="00653E6F" w:rsidRPr="00305883" w:rsidRDefault="00031C33" w:rsidP="00650408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Strategia niszy rynkowej zasady stosowania i elementy projektowania strategii niszy rynkowej. </w:t>
                </w:r>
              </w:p>
              <w:p w14:paraId="339078F0" w14:textId="53658D84" w:rsidR="00A85687" w:rsidRPr="00305883" w:rsidRDefault="00031C33" w:rsidP="00650408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Praktyka stosowania strategii niszy rynkowej w mikrofirmach.</w:t>
                </w:r>
              </w:p>
              <w:p w14:paraId="11036232" w14:textId="79F2F4B7" w:rsidR="00653E6F" w:rsidRPr="006D5C3D" w:rsidRDefault="00653E6F" w:rsidP="00650408">
                <w:pPr>
                  <w:pStyle w:val="Akapitzlist"/>
                  <w:numPr>
                    <w:ilvl w:val="0"/>
                    <w:numId w:val="29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Klient prosument – wyzwania i przykłady.</w:t>
                </w:r>
              </w:p>
              <w:p w14:paraId="2CF2C86C" w14:textId="5BD8C679" w:rsidR="00964351" w:rsidRPr="00653E6F" w:rsidRDefault="00653E6F" w:rsidP="00650408">
                <w:pPr>
                  <w:pStyle w:val="Akapitzlist"/>
                  <w:numPr>
                    <w:ilvl w:val="0"/>
                    <w:numId w:val="30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M</w:t>
                </w:r>
                <w:r w:rsidR="00964351"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arketing relacji</w:t>
                </w: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w obsłudze klienta niszowego</w:t>
                </w:r>
                <w:r w:rsidR="00964351"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. </w:t>
                </w:r>
              </w:p>
              <w:p w14:paraId="1EA7CE1F" w14:textId="584F5B28" w:rsidR="00653E6F" w:rsidRPr="00305883" w:rsidRDefault="00653E6F" w:rsidP="00650408">
                <w:pPr>
                  <w:pStyle w:val="Akapitzlist"/>
                  <w:numPr>
                    <w:ilvl w:val="0"/>
                    <w:numId w:val="30"/>
                  </w:numPr>
                  <w:suppressAutoHyphens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Prawidłowa obsługa klienta a rodzaj klientów.</w:t>
                </w:r>
              </w:p>
              <w:p w14:paraId="7768F933" w14:textId="764FA05E" w:rsidR="00653E6F" w:rsidRPr="00305883" w:rsidRDefault="00653E6F" w:rsidP="00650408">
                <w:pPr>
                  <w:pStyle w:val="Akapitzlist"/>
                  <w:numPr>
                    <w:ilvl w:val="0"/>
                    <w:numId w:val="30"/>
                  </w:numPr>
                  <w:suppressAutoHyphens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Proces i metody zbierania informacji o kliencie.</w:t>
                </w:r>
              </w:p>
              <w:p w14:paraId="67C83EF7" w14:textId="1F0DC00E" w:rsidR="00650408" w:rsidRPr="00305883" w:rsidRDefault="00650408" w:rsidP="00650408">
                <w:pPr>
                  <w:pStyle w:val="Akapitzlist"/>
                  <w:numPr>
                    <w:ilvl w:val="0"/>
                    <w:numId w:val="30"/>
                  </w:numPr>
                  <w:suppressAutoHyphens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Strateg</w:t>
                </w:r>
                <w:r w:rsidR="00CA320F"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ia</w:t>
                </w: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usługi dla </w:t>
                </w:r>
                <w:r w:rsidR="00305883"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klienta</w:t>
                </w:r>
                <w:r w:rsidRP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niszowego.</w:t>
                </w:r>
              </w:p>
              <w:p w14:paraId="629133C9" w14:textId="77777777" w:rsidR="00653E6F" w:rsidRPr="00305883" w:rsidRDefault="00653E6F" w:rsidP="00650408">
                <w:pPr>
                  <w:numPr>
                    <w:ilvl w:val="0"/>
                    <w:numId w:val="30"/>
                  </w:numPr>
                  <w:suppressAutoHyphens/>
                  <w:rPr>
                    <w:rFonts w:eastAsia="Times New Roman" w:cstheme="minorHAnsi"/>
                  </w:rPr>
                </w:pPr>
                <w:r w:rsidRPr="00305883">
                  <w:rPr>
                    <w:rFonts w:eastAsia="Times New Roman" w:cstheme="minorHAnsi"/>
                  </w:rPr>
                  <w:t>Proces komunikowania się i czynniki zakłócające jego znaczenie.</w:t>
                </w:r>
              </w:p>
              <w:p w14:paraId="3D001656" w14:textId="77777777" w:rsidR="00650408" w:rsidRPr="00305883" w:rsidRDefault="00653E6F" w:rsidP="00650408">
                <w:pPr>
                  <w:numPr>
                    <w:ilvl w:val="0"/>
                    <w:numId w:val="30"/>
                  </w:numPr>
                  <w:suppressAutoHyphens/>
                  <w:rPr>
                    <w:rFonts w:eastAsia="Times New Roman" w:cstheme="minorHAnsi"/>
                  </w:rPr>
                </w:pPr>
                <w:r w:rsidRPr="00305883">
                  <w:rPr>
                    <w:rFonts w:eastAsia="Times New Roman" w:cstheme="minorHAnsi"/>
                  </w:rPr>
                  <w:t>Zachowanie asertywne, uległe, agresywne w kontaktach z klientem.</w:t>
                </w:r>
              </w:p>
              <w:p w14:paraId="7CFA0CC7" w14:textId="77777777" w:rsidR="00650408" w:rsidRPr="00305883" w:rsidRDefault="00964351" w:rsidP="00650408">
                <w:pPr>
                  <w:numPr>
                    <w:ilvl w:val="0"/>
                    <w:numId w:val="30"/>
                  </w:numPr>
                  <w:suppressAutoHyphens/>
                  <w:rPr>
                    <w:rFonts w:eastAsia="Times New Roman" w:cstheme="minorHAnsi"/>
                  </w:rPr>
                </w:pPr>
                <w:r w:rsidRPr="00305883">
                  <w:rPr>
                    <w:rFonts w:eastAsia="Times New Roman" w:cstheme="minorHAnsi"/>
                  </w:rPr>
                  <w:t>Obsługa klienta w biurze podróży.</w:t>
                </w:r>
              </w:p>
              <w:p w14:paraId="60441430" w14:textId="77777777" w:rsidR="00650408" w:rsidRPr="00305883" w:rsidRDefault="00964351" w:rsidP="00650408">
                <w:pPr>
                  <w:numPr>
                    <w:ilvl w:val="0"/>
                    <w:numId w:val="30"/>
                  </w:numPr>
                  <w:suppressAutoHyphens/>
                  <w:rPr>
                    <w:rFonts w:eastAsia="Times New Roman" w:cstheme="minorHAnsi"/>
                  </w:rPr>
                </w:pPr>
                <w:r w:rsidRPr="00305883">
                  <w:rPr>
                    <w:rFonts w:eastAsia="Times New Roman" w:cstheme="minorHAnsi"/>
                  </w:rPr>
                  <w:t>Obsługa klienta w trakcie imprezy turystycznej.</w:t>
                </w:r>
              </w:p>
              <w:p w14:paraId="5CCF0D1C" w14:textId="7F661799" w:rsidR="00650408" w:rsidRPr="00305883" w:rsidRDefault="00964351" w:rsidP="00650408">
                <w:pPr>
                  <w:numPr>
                    <w:ilvl w:val="0"/>
                    <w:numId w:val="30"/>
                  </w:numPr>
                  <w:suppressAutoHyphens/>
                  <w:rPr>
                    <w:rFonts w:eastAsia="Times New Roman" w:cstheme="minorHAnsi"/>
                  </w:rPr>
                </w:pPr>
                <w:r w:rsidRPr="00305883">
                  <w:rPr>
                    <w:rFonts w:eastAsia="Times New Roman" w:cstheme="minorHAnsi"/>
                  </w:rPr>
                  <w:t>Obsługa klienta w hotelu.</w:t>
                </w:r>
              </w:p>
              <w:p w14:paraId="0AA456F3" w14:textId="6BF2D75C" w:rsidR="00C002E0" w:rsidRPr="00305883" w:rsidRDefault="00C002E0" w:rsidP="00650408">
                <w:pPr>
                  <w:numPr>
                    <w:ilvl w:val="0"/>
                    <w:numId w:val="30"/>
                  </w:numPr>
                  <w:suppressAutoHyphens/>
                  <w:rPr>
                    <w:rFonts w:eastAsia="Times New Roman" w:cstheme="minorHAnsi"/>
                  </w:rPr>
                </w:pPr>
                <w:r w:rsidRPr="00305883">
                  <w:rPr>
                    <w:rFonts w:eastAsia="Times New Roman" w:cstheme="minorHAnsi"/>
                  </w:rPr>
                  <w:t>Concierge jako przykład wzorca doskonałości obsługi.</w:t>
                </w:r>
              </w:p>
              <w:p w14:paraId="52BCD491" w14:textId="3B9EF94F" w:rsidR="00650408" w:rsidRPr="00305883" w:rsidRDefault="00653E6F" w:rsidP="00650408">
                <w:pPr>
                  <w:numPr>
                    <w:ilvl w:val="0"/>
                    <w:numId w:val="30"/>
                  </w:numPr>
                  <w:suppressAutoHyphens/>
                  <w:rPr>
                    <w:rFonts w:eastAsia="Times New Roman" w:cstheme="minorHAnsi"/>
                  </w:rPr>
                </w:pPr>
                <w:r w:rsidRPr="00305883">
                  <w:rPr>
                    <w:rFonts w:eastAsia="Times New Roman" w:cstheme="minorHAnsi"/>
                  </w:rPr>
                  <w:t xml:space="preserve">Wykorzystanie niezadowolenia klienta </w:t>
                </w:r>
                <w:r w:rsidR="00650408" w:rsidRPr="00305883">
                  <w:rPr>
                    <w:rFonts w:eastAsia="Times New Roman" w:cstheme="minorHAnsi"/>
                  </w:rPr>
                  <w:t>(</w:t>
                </w:r>
                <w:r w:rsidRPr="00305883">
                  <w:rPr>
                    <w:rFonts w:eastAsia="Times New Roman" w:cstheme="minorHAnsi"/>
                  </w:rPr>
                  <w:t>działania</w:t>
                </w:r>
                <w:r w:rsidR="00650408" w:rsidRPr="00305883">
                  <w:rPr>
                    <w:rFonts w:eastAsia="Times New Roman" w:cstheme="minorHAnsi"/>
                  </w:rPr>
                  <w:t xml:space="preserve"> reklamacyjne, k</w:t>
                </w:r>
                <w:r w:rsidR="00964351" w:rsidRPr="00305883">
                  <w:rPr>
                    <w:rFonts w:eastAsia="Times New Roman" w:cstheme="minorHAnsi"/>
                  </w:rPr>
                  <w:t>lient problematyczny</w:t>
                </w:r>
                <w:r w:rsidR="00650408" w:rsidRPr="00305883">
                  <w:rPr>
                    <w:rFonts w:eastAsia="Times New Roman" w:cstheme="minorHAnsi"/>
                  </w:rPr>
                  <w:t>)</w:t>
                </w:r>
              </w:p>
              <w:p w14:paraId="78CC9142" w14:textId="6CF9C397" w:rsidR="00650408" w:rsidRDefault="00653E6F" w:rsidP="00650408">
                <w:pPr>
                  <w:pStyle w:val="Akapitzlist"/>
                  <w:numPr>
                    <w:ilvl w:val="0"/>
                    <w:numId w:val="30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Badania satysfakcji </w:t>
                </w:r>
                <w:r w:rsidR="0030588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klienta</w:t>
                </w:r>
                <w:r w:rsidR="00650408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</w:t>
                </w:r>
              </w:p>
              <w:p w14:paraId="4EA8D4D7" w14:textId="2C8DA2CC" w:rsidR="00C10DC1" w:rsidRPr="006D5C3D" w:rsidRDefault="00650408" w:rsidP="00650408">
                <w:pPr>
                  <w:pStyle w:val="Akapitzlist"/>
                  <w:numPr>
                    <w:ilvl w:val="0"/>
                    <w:numId w:val="30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Badanie </w:t>
                </w:r>
                <w:r w:rsidR="00653E6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lojalnoś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ci</w:t>
                </w:r>
                <w:r w:rsidR="00653E6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kl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i</w:t>
                </w:r>
                <w:r w:rsidR="00653E6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enta</w:t>
                </w: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14:paraId="3DFA1904" w14:textId="52320976" w:rsidR="000D759B" w:rsidRPr="006D5C3D" w:rsidRDefault="008A7273" w:rsidP="00465D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AC41D6" w:rsidRPr="006D5C3D" w14:paraId="70A21B7C" w14:textId="77777777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14:paraId="77F44258" w14:textId="70DDF427" w:rsidR="00AC41D6" w:rsidRPr="006D5C3D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>przedmiotu</w:t>
            </w:r>
            <w:r w:rsidRPr="006D5C3D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6D5C3D" w14:paraId="6337F2CB" w14:textId="77777777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14:paraId="16054515" w14:textId="317BA08A" w:rsidR="009C0A2C" w:rsidRPr="006D5C3D" w:rsidRDefault="008A7273" w:rsidP="00465D14">
            <w:pPr>
              <w:jc w:val="both"/>
              <w:rPr>
                <w:rFonts w:cstheme="minorHAnsi"/>
              </w:rPr>
            </w:pPr>
            <w:r w:rsidRPr="00806E58">
              <w:rPr>
                <w:rFonts w:cstheme="minorHAnsi"/>
              </w:rPr>
              <w:t xml:space="preserve">Warunkiem zaliczenia zajęć jest osiągnięcie wszystkich założonych efektów uczenia się (w minimalnym akceptowalnym stopniu – w wysokości &gt;50%). </w:t>
            </w:r>
          </w:p>
        </w:tc>
      </w:tr>
    </w:tbl>
    <w:p w14:paraId="746A507A" w14:textId="77777777" w:rsidR="00AC41D6" w:rsidRPr="006D5C3D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6D5C3D" w14:paraId="7E023F09" w14:textId="77777777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D9E4664" w14:textId="77777777" w:rsidR="00C13D07" w:rsidRPr="006D5C3D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 w:rsidRPr="006D5C3D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6D5C3D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BFF3DBA" w14:textId="77777777" w:rsidR="00C13D07" w:rsidRPr="006D5C3D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9EFC269" w14:textId="77777777" w:rsidR="00C13D07" w:rsidRPr="006D5C3D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8A7273" w:rsidRPr="006D5C3D" w14:paraId="02E0B301" w14:textId="77777777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14:paraId="4C829518" w14:textId="77777777" w:rsidR="008A7273" w:rsidRPr="00806E58" w:rsidRDefault="008A7273" w:rsidP="008A7273">
            <w:pPr>
              <w:rPr>
                <w:b/>
              </w:rPr>
            </w:pPr>
            <w:r w:rsidRPr="00806E58">
              <w:rPr>
                <w:b/>
              </w:rPr>
              <w:t>Godziny kontaktowe z nauczycielem akademickim:</w:t>
            </w:r>
          </w:p>
          <w:p w14:paraId="489EA88A" w14:textId="77777777" w:rsidR="008A7273" w:rsidRPr="00806E58" w:rsidRDefault="008A7273" w:rsidP="008A7273">
            <w:pPr>
              <w:rPr>
                <w:b/>
              </w:rPr>
            </w:pPr>
            <w:r w:rsidRPr="00806E58">
              <w:rPr>
                <w:b/>
              </w:rPr>
              <w:t>Udział w ćwiczeniach</w:t>
            </w:r>
          </w:p>
          <w:p w14:paraId="6AE6749E" w14:textId="0E2F6D59" w:rsidR="008A7273" w:rsidRPr="006D5C3D" w:rsidRDefault="008A7273" w:rsidP="008A7273"/>
        </w:tc>
        <w:tc>
          <w:tcPr>
            <w:tcW w:w="1843" w:type="dxa"/>
            <w:tcBorders>
              <w:bottom w:val="nil"/>
            </w:tcBorders>
          </w:tcPr>
          <w:p w14:paraId="09B4826A" w14:textId="77777777" w:rsidR="008A7273" w:rsidRPr="00806E58" w:rsidRDefault="008A7273" w:rsidP="008A7273">
            <w:r w:rsidRPr="00806E58">
              <w:t>26</w:t>
            </w:r>
          </w:p>
          <w:p w14:paraId="2614CD42" w14:textId="6CFBCC89" w:rsidR="008A7273" w:rsidRPr="006D5C3D" w:rsidRDefault="008A7273" w:rsidP="008A7273">
            <w:r w:rsidRPr="00806E58">
              <w:t>26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14:paraId="12E28E2C" w14:textId="77777777" w:rsidR="008A7273" w:rsidRPr="00806E58" w:rsidRDefault="008A7273" w:rsidP="008A7273">
            <w:r w:rsidRPr="00806E58">
              <w:t>13</w:t>
            </w:r>
          </w:p>
          <w:p w14:paraId="07131A32" w14:textId="1874DEC4" w:rsidR="008A7273" w:rsidRPr="006D5C3D" w:rsidRDefault="008A7273" w:rsidP="008A7273">
            <w:r w:rsidRPr="00806E58">
              <w:t>13</w:t>
            </w:r>
          </w:p>
        </w:tc>
      </w:tr>
      <w:tr w:rsidR="008A7273" w:rsidRPr="006D5C3D" w14:paraId="544F990A" w14:textId="77777777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013FE1BE" w14:textId="5692C232" w:rsidR="008A7273" w:rsidRPr="006D5C3D" w:rsidRDefault="008A7273" w:rsidP="008A7273">
            <w:pPr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C3E83B" w14:textId="77777777" w:rsidR="008A7273" w:rsidRPr="006D5C3D" w:rsidRDefault="008A7273" w:rsidP="008A7273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18B0DE5F" w14:textId="77777777" w:rsidR="008A7273" w:rsidRPr="006D5C3D" w:rsidRDefault="008A7273" w:rsidP="008A7273"/>
        </w:tc>
      </w:tr>
      <w:tr w:rsidR="008A7273" w:rsidRPr="006D5C3D" w14:paraId="731D0A16" w14:textId="77777777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06208B9C" w14:textId="77777777" w:rsidR="008A7273" w:rsidRPr="00806E58" w:rsidRDefault="008A7273" w:rsidP="008A7273">
            <w:pPr>
              <w:rPr>
                <w:b/>
              </w:rPr>
            </w:pPr>
            <w:r w:rsidRPr="00806E58">
              <w:rPr>
                <w:b/>
              </w:rPr>
              <w:t>Samodzielna praca studenta:</w:t>
            </w:r>
          </w:p>
          <w:p w14:paraId="299890C0" w14:textId="77777777" w:rsidR="008A7273" w:rsidRPr="00806E58" w:rsidRDefault="008A7273" w:rsidP="008A7273">
            <w:pPr>
              <w:rPr>
                <w:b/>
              </w:rPr>
            </w:pPr>
            <w:r w:rsidRPr="00806E58">
              <w:rPr>
                <w:b/>
              </w:rPr>
              <w:t>Przygotowanie prezentacji</w:t>
            </w:r>
          </w:p>
          <w:p w14:paraId="0AD64DC7" w14:textId="5CF5EE9D" w:rsidR="008A7273" w:rsidRPr="006D5C3D" w:rsidRDefault="008A7273" w:rsidP="008A7273">
            <w:pPr>
              <w:rPr>
                <w:b/>
              </w:rPr>
            </w:pPr>
            <w:r w:rsidRPr="00806E58">
              <w:rPr>
                <w:b/>
              </w:rPr>
              <w:t>Przygotowanie do 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CFE735" w14:textId="77777777" w:rsidR="008A7273" w:rsidRPr="00806E58" w:rsidRDefault="008A7273" w:rsidP="008A7273">
            <w:r w:rsidRPr="00806E58">
              <w:t>26</w:t>
            </w:r>
          </w:p>
          <w:p w14:paraId="7FE5C4DA" w14:textId="77777777" w:rsidR="008A7273" w:rsidRPr="00806E58" w:rsidRDefault="008A7273" w:rsidP="008A7273">
            <w:r w:rsidRPr="00806E58">
              <w:t>13</w:t>
            </w:r>
          </w:p>
          <w:p w14:paraId="5A727002" w14:textId="2CBDCEEA" w:rsidR="008A7273" w:rsidRPr="006D5C3D" w:rsidRDefault="008A7273" w:rsidP="008A7273">
            <w:r w:rsidRPr="00806E58">
              <w:t>13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08B7BA42" w14:textId="77777777" w:rsidR="008A7273" w:rsidRPr="00806E58" w:rsidRDefault="008A7273" w:rsidP="008A7273">
            <w:r w:rsidRPr="00806E58">
              <w:t>39</w:t>
            </w:r>
          </w:p>
          <w:p w14:paraId="0B7121E3" w14:textId="77777777" w:rsidR="008A7273" w:rsidRPr="00806E58" w:rsidRDefault="008A7273" w:rsidP="008A7273">
            <w:r w:rsidRPr="00806E58">
              <w:t>13</w:t>
            </w:r>
          </w:p>
          <w:p w14:paraId="733FD6B6" w14:textId="0E2DC5E1" w:rsidR="008A7273" w:rsidRPr="006D5C3D" w:rsidRDefault="008A7273" w:rsidP="008A7273">
            <w:r w:rsidRPr="00806E58">
              <w:t>26</w:t>
            </w:r>
          </w:p>
        </w:tc>
      </w:tr>
      <w:tr w:rsidR="008A7273" w:rsidRPr="006D5C3D" w14:paraId="66C41C1E" w14:textId="77777777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14:paraId="17A904F3" w14:textId="45460663" w:rsidR="008A7273" w:rsidRPr="006D5C3D" w:rsidRDefault="008A7273" w:rsidP="008A7273">
            <w:r w:rsidRPr="00806E58">
              <w:rPr>
                <w:b/>
              </w:rPr>
              <w:t>Godziny kontaktowe z nauczycielem akademickim:</w:t>
            </w:r>
          </w:p>
        </w:tc>
        <w:tc>
          <w:tcPr>
            <w:tcW w:w="1843" w:type="dxa"/>
            <w:tcBorders>
              <w:top w:val="nil"/>
            </w:tcBorders>
          </w:tcPr>
          <w:p w14:paraId="4A2F9CEB" w14:textId="77777777" w:rsidR="008A7273" w:rsidRPr="006D5C3D" w:rsidRDefault="008A7273" w:rsidP="008A7273"/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14:paraId="1FA3B785" w14:textId="77777777" w:rsidR="008A7273" w:rsidRPr="006D5C3D" w:rsidRDefault="008A7273" w:rsidP="008A7273"/>
        </w:tc>
      </w:tr>
      <w:tr w:rsidR="00AF0D97" w:rsidRPr="006D5C3D" w14:paraId="610C4E3E" w14:textId="77777777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78A96" w14:textId="5534F0DB" w:rsidR="00AF0D97" w:rsidRPr="006D5C3D" w:rsidRDefault="00AF0D97" w:rsidP="00465D14">
            <w:pPr>
              <w:rPr>
                <w:rFonts w:cstheme="minorHAnsi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6D5C3D">
              <w:rPr>
                <w:rFonts w:cstheme="minorHAnsi"/>
                <w:b/>
                <w:sz w:val="24"/>
                <w:szCs w:val="24"/>
              </w:rPr>
              <w:t>:</w:t>
            </w:r>
            <w:r w:rsidR="001E13C4" w:rsidRPr="006D5C3D">
              <w:rPr>
                <w:rFonts w:cstheme="minorHAnsi"/>
              </w:rPr>
              <w:t xml:space="preserve"> </w:t>
            </w:r>
            <w:r w:rsidR="008A7273">
              <w:rPr>
                <w:rFonts w:cstheme="minorHAnsi"/>
              </w:rPr>
              <w:t>52</w:t>
            </w:r>
            <w:r w:rsidR="000E6D82" w:rsidRPr="006D5C3D">
              <w:rPr>
                <w:rFonts w:cstheme="minorHAnsi"/>
                <w:b/>
              </w:rPr>
              <w:t xml:space="preserve"> </w:t>
            </w:r>
            <w:r w:rsidR="00342B86" w:rsidRPr="006D5C3D">
              <w:rPr>
                <w:rFonts w:cstheme="minorHAnsi"/>
                <w:b/>
              </w:rPr>
              <w:t xml:space="preserve">  </w:t>
            </w:r>
            <w:r w:rsidRPr="006D5C3D">
              <w:rPr>
                <w:rFonts w:cstheme="minorHAnsi"/>
                <w:b/>
              </w:rPr>
              <w:t>godzin</w:t>
            </w:r>
            <w:r w:rsidR="00791F49" w:rsidRPr="006D5C3D">
              <w:rPr>
                <w:rFonts w:cstheme="minorHAnsi"/>
                <w:b/>
              </w:rPr>
              <w:t>y</w:t>
            </w:r>
            <w:r w:rsidR="00376ABA" w:rsidRPr="006D5C3D">
              <w:rPr>
                <w:rFonts w:cstheme="minorHAnsi"/>
              </w:rPr>
              <w:t xml:space="preserve">, </w:t>
            </w:r>
            <w:r w:rsidRPr="006D5C3D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342B86" w:rsidRPr="006D5C3D">
                  <w:rPr>
                    <w:rFonts w:cstheme="minorHAnsi"/>
                    <w:b/>
                  </w:rPr>
                  <w:t xml:space="preserve">   </w:t>
                </w:r>
                <w:r w:rsidR="008A7273">
                  <w:rPr>
                    <w:rFonts w:cstheme="minorHAnsi"/>
                    <w:b/>
                  </w:rPr>
                  <w:t>2</w:t>
                </w:r>
                <w:r w:rsidR="00342B86" w:rsidRPr="006D5C3D">
                  <w:rPr>
                    <w:rFonts w:cstheme="minorHAnsi"/>
                    <w:b/>
                  </w:rPr>
                  <w:t xml:space="preserve"> </w:t>
                </w:r>
              </w:sdtContent>
            </w:sdt>
            <w:r w:rsidRPr="006D5C3D">
              <w:rPr>
                <w:rFonts w:cstheme="minorHAnsi"/>
                <w:b/>
              </w:rPr>
              <w:t xml:space="preserve"> punktom ECTS</w:t>
            </w:r>
          </w:p>
        </w:tc>
      </w:tr>
    </w:tbl>
    <w:p w14:paraId="302291BE" w14:textId="77777777" w:rsidR="00060902" w:rsidRPr="006D5C3D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6D5C3D" w14:paraId="177156C8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393DEB1C" w14:textId="3E7C3D65" w:rsidR="00C10DC1" w:rsidRPr="006D5C3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6D5C3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307A09" w:rsidRPr="006D5C3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6D5C3D" w14:paraId="43FB13FD" w14:textId="77777777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14:paraId="721B06AD" w14:textId="77777777" w:rsidR="00A86CA9" w:rsidRPr="00305883" w:rsidRDefault="00A86CA9" w:rsidP="00864F2D">
            <w:pPr>
              <w:rPr>
                <w:b/>
                <w:bCs/>
              </w:rPr>
            </w:pPr>
            <w:r w:rsidRPr="00305883">
              <w:rPr>
                <w:b/>
                <w:bCs/>
              </w:rPr>
              <w:t>Literatura podstawowa:</w:t>
            </w:r>
          </w:p>
          <w:p w14:paraId="7AA33FF7" w14:textId="77777777" w:rsidR="00A86CA9" w:rsidRDefault="008A7273" w:rsidP="00307A09">
            <w:r>
              <w:t>Marketing w turystyce i rekreacji, Redakcja naukowa: Aleksander Panasiuk, Warszawa, 2013</w:t>
            </w:r>
          </w:p>
          <w:p w14:paraId="12EF4559" w14:textId="28F45C77" w:rsidR="00435EE6" w:rsidRDefault="00337D89" w:rsidP="00307A09">
            <w:r w:rsidRPr="003B7A15">
              <w:t>Strategia niszy rynkowej jako specyficzny element potencjału rozwojowego mikroprzedsiębiorstw. Podręcznik dla mikroprzedsiębiorców, Projekt współfinansowany przez Unię Europejską ze środków Europejskiego Funduszu Społecznego w ramach Programu Operacyjnego Kapitał Ludzki, Polska Agencja Rozwoju Przedsiębiorczości, WARSZAWA, 2010, Dostęp: https://www.parp.gov.pl/storage/publications/pdf/2010_strategia_poradnik_mikro.pdf</w:t>
            </w:r>
          </w:p>
          <w:p w14:paraId="39C4E731" w14:textId="44EAA5DD" w:rsidR="00E10C98" w:rsidRDefault="00E10C98" w:rsidP="00E10C98">
            <w:bookmarkStart w:id="1" w:name="_Hlk45461695"/>
            <w:r w:rsidRPr="00305883">
              <w:t>Lake N., Hickley K. (2005).  Podręcznik obsługi klienta. Warszawa: Wydawnictwo Helion.</w:t>
            </w:r>
          </w:p>
          <w:bookmarkEnd w:id="1"/>
          <w:p w14:paraId="65A60D4F" w14:textId="4EF95EB8" w:rsidR="00E10C98" w:rsidRDefault="00C002E0" w:rsidP="00307A09">
            <w:r>
              <w:t>Rudnicki Leszek, Zachowania konsumentów na rynku turystycznym, Proksenia, Kraków 2010.</w:t>
            </w:r>
          </w:p>
          <w:p w14:paraId="4904C163" w14:textId="567BCD07" w:rsidR="00E10C98" w:rsidRDefault="00C002E0" w:rsidP="00C002E0">
            <w:r>
              <w:t>Roberts-Phepls G., Ćwiczenia z zakresu obsługi klienta, Oficyna Ekonomiczna, Warszawa 2000.</w:t>
            </w:r>
          </w:p>
          <w:p w14:paraId="11DC1AC1" w14:textId="4989DD8A" w:rsidR="00C002E0" w:rsidRPr="006D5C3D" w:rsidRDefault="00C002E0" w:rsidP="00C002E0"/>
        </w:tc>
      </w:tr>
      <w:tr w:rsidR="00A86CA9" w:rsidRPr="006D5C3D" w14:paraId="4CD1920A" w14:textId="77777777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14:paraId="123A9B64" w14:textId="326A34F4" w:rsidR="00A86CA9" w:rsidRDefault="00A86CA9" w:rsidP="00864F2D">
            <w:pPr>
              <w:rPr>
                <w:b/>
              </w:rPr>
            </w:pPr>
            <w:r w:rsidRPr="006D5C3D">
              <w:rPr>
                <w:b/>
              </w:rPr>
              <w:t>Literatura uzupełniająca:</w:t>
            </w:r>
          </w:p>
          <w:p w14:paraId="746DDEA2" w14:textId="77A6D6B7" w:rsidR="00337D89" w:rsidRPr="00D60528" w:rsidRDefault="00337D89" w:rsidP="00864F2D">
            <w:r>
              <w:t>Panasiuk A. (red.) 2007, Marketing usług turystycznych. PWN, Warszawa.</w:t>
            </w:r>
          </w:p>
          <w:p w14:paraId="1A6E5F14" w14:textId="77777777" w:rsidR="00337D89" w:rsidRDefault="00337D89" w:rsidP="00337D89">
            <w:r w:rsidRPr="00435EE6">
              <w:t>Wandas, L. (2015). Strategia niszy rynkowej mikrobiura podróży : przykłady przedsiębiorczych Polaków. In K. Głoskowska &amp; E. M. Szymański (Eds.), Nurty badawcze w zarządzaniu (pp. 217–232). GSP.</w:t>
            </w:r>
          </w:p>
          <w:p w14:paraId="0080D0BC" w14:textId="09FD7CCC" w:rsidR="008A7273" w:rsidRPr="00D60528" w:rsidRDefault="008A7273" w:rsidP="008A7273">
            <w:r w:rsidRPr="00D60528">
              <w:t>Michalska-Dudek I., Kształtowanie lojalności klientów biur podróży, Wydawnictwo Uniwersytetu Ekonomicznego we Wrocławiu, Wrocław 2017, ISBN 978-83-7695-600-8, ss. 379.</w:t>
            </w:r>
          </w:p>
          <w:p w14:paraId="69B995FC" w14:textId="77777777" w:rsidR="00CA320F" w:rsidRPr="00D60528" w:rsidRDefault="00CA320F" w:rsidP="00CA320F">
            <w:r>
              <w:t>Daria E. Jaremen, Izabela Michalska-Dudek, Andrzej Rapacz Wirtualizacja i prosumpcja – innowacyjne trendy w konsumpcji turystycznej i ich wpływ na strategie dystrybucji podmiotów organizacji i pośrednictwa w turystyce</w:t>
            </w:r>
          </w:p>
          <w:p w14:paraId="6D6813EE" w14:textId="55F75EE8" w:rsidR="00A86CA9" w:rsidRPr="006D5C3D" w:rsidRDefault="00BB25B9" w:rsidP="00864F2D">
            <w:r>
              <w:t xml:space="preserve">ROBERT WOLNY, Prosumpcja i prosument na rynku e-usług, </w:t>
            </w:r>
            <w:r w:rsidRPr="00BB25B9">
              <w:t>KONSUMPCJA I ROZWÓJ NR 1/2013</w:t>
            </w:r>
          </w:p>
        </w:tc>
      </w:tr>
    </w:tbl>
    <w:p w14:paraId="1EDC57C9" w14:textId="77777777" w:rsidR="00C10DC1" w:rsidRPr="006D5C3D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6D5C3D" w14:paraId="27AD74F0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06207ECF" w14:textId="77777777" w:rsidR="00C10DC1" w:rsidRPr="006D5C3D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6D5C3D" w14:paraId="77E3F5EB" w14:textId="77777777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EndPr/>
          <w:sdtContent>
            <w:tc>
              <w:tcPr>
                <w:tcW w:w="10632" w:type="dxa"/>
              </w:tcPr>
              <w:p w14:paraId="446BD555" w14:textId="77777777" w:rsidR="00C10DC1" w:rsidRPr="006D5C3D" w:rsidRDefault="0088442A" w:rsidP="00465D14">
                <w:pPr>
                  <w:rPr>
                    <w:rFonts w:cstheme="minorHAnsi"/>
                  </w:rPr>
                </w:pPr>
                <w:r w:rsidRPr="006D5C3D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14:paraId="7F5E229E" w14:textId="77777777" w:rsidR="00583E6F" w:rsidRPr="006D5C3D" w:rsidRDefault="00583E6F" w:rsidP="00465D14">
      <w:pPr>
        <w:spacing w:after="0" w:line="240" w:lineRule="auto"/>
        <w:rPr>
          <w:rFonts w:cstheme="minorHAnsi"/>
        </w:rPr>
      </w:pPr>
    </w:p>
    <w:p w14:paraId="5962F71E" w14:textId="00D42D0F" w:rsidR="00583E6F" w:rsidRPr="006D5C3D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D5C3D">
        <w:rPr>
          <w:rFonts w:cstheme="minorHAnsi"/>
          <w:b/>
          <w:sz w:val="24"/>
          <w:szCs w:val="24"/>
        </w:rPr>
        <w:t xml:space="preserve">Forma oceny efektów </w:t>
      </w:r>
      <w:r w:rsidR="009209D6" w:rsidRPr="006D5C3D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1989"/>
        <w:gridCol w:w="2032"/>
        <w:gridCol w:w="3440"/>
      </w:tblGrid>
      <w:tr w:rsidR="00583E6F" w:rsidRPr="006D5C3D" w14:paraId="07AC2EE5" w14:textId="77777777" w:rsidTr="008A7273">
        <w:trPr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AF0D25" w14:textId="4F8D2367" w:rsidR="00583E6F" w:rsidRPr="006D5C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 w:rsidRPr="006D5C3D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9816B7" w14:textId="77777777" w:rsidR="00583E6F" w:rsidRPr="006D5C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6D5C3D" w14:paraId="47C9F770" w14:textId="77777777" w:rsidTr="008A7273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738FB472" w14:textId="77777777" w:rsidR="00642688" w:rsidRPr="006D5C3D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B0A6E86" w14:textId="77777777" w:rsidR="00642688" w:rsidRPr="006D5C3D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203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A3F074A" w14:textId="77777777" w:rsidR="00642688" w:rsidRPr="006D5C3D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440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2F07580F" w14:textId="77777777" w:rsidR="00642688" w:rsidRPr="006D5C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C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8A7273" w:rsidRPr="006D5C3D" w14:paraId="309C23CB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2A26622C" w14:textId="55AA6C33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7F5670">
              <w:rPr>
                <w:rFonts w:cstheme="minorHAnsi"/>
              </w:rPr>
              <w:t>W0</w:t>
            </w:r>
            <w:r>
              <w:rPr>
                <w:rFonts w:cstheme="minorHAnsi"/>
              </w:rPr>
              <w:t>1</w:t>
            </w:r>
          </w:p>
        </w:tc>
        <w:tc>
          <w:tcPr>
            <w:tcW w:w="1989" w:type="dxa"/>
            <w:vAlign w:val="center"/>
          </w:tcPr>
          <w:p w14:paraId="1D910DB3" w14:textId="0605BF51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14:paraId="60C74C17" w14:textId="25893149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58BEF3CF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A7273" w:rsidRPr="006D5C3D" w14:paraId="60F3F6D4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7115E32F" w14:textId="1B349377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C54848">
              <w:rPr>
                <w:rFonts w:ascii="Calibri" w:hAnsi="Calibri" w:cs="Calibri"/>
              </w:rPr>
              <w:t>W02</w:t>
            </w:r>
          </w:p>
        </w:tc>
        <w:tc>
          <w:tcPr>
            <w:tcW w:w="1989" w:type="dxa"/>
            <w:vAlign w:val="center"/>
          </w:tcPr>
          <w:p w14:paraId="6FB96401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32" w:type="dxa"/>
            <w:vAlign w:val="center"/>
          </w:tcPr>
          <w:p w14:paraId="363E63CA" w14:textId="4B09FCD1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128705BE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A7273" w:rsidRPr="006D5C3D" w14:paraId="6EDA61D4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0A5114AF" w14:textId="5934CDCB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W03</w:t>
            </w:r>
          </w:p>
        </w:tc>
        <w:tc>
          <w:tcPr>
            <w:tcW w:w="1989" w:type="dxa"/>
            <w:vAlign w:val="center"/>
          </w:tcPr>
          <w:p w14:paraId="6393461A" w14:textId="59C7C5DA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14:paraId="23F54D0E" w14:textId="5FFE259E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1499E45C" w14:textId="33F60E0B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A7273" w:rsidRPr="006D5C3D" w14:paraId="1D7CD2DE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4AE7FC00" w14:textId="01858834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1A45F6">
              <w:rPr>
                <w:rFonts w:ascii="Calibri" w:hAnsi="Calibri" w:cs="Calibri"/>
              </w:rPr>
              <w:t>U01</w:t>
            </w:r>
          </w:p>
        </w:tc>
        <w:tc>
          <w:tcPr>
            <w:tcW w:w="1989" w:type="dxa"/>
            <w:vAlign w:val="center"/>
          </w:tcPr>
          <w:p w14:paraId="40BB5AC0" w14:textId="7AC6DBF3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14:paraId="6E954DEA" w14:textId="39F0E7CC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70DB05DD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A7273" w:rsidRPr="006D5C3D" w14:paraId="6BE478D5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58B2518F" w14:textId="69F95F7D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1A45F6">
              <w:rPr>
                <w:rFonts w:ascii="Calibri" w:hAnsi="Calibri" w:cs="Calibri"/>
              </w:rPr>
              <w:t>U02</w:t>
            </w:r>
          </w:p>
        </w:tc>
        <w:tc>
          <w:tcPr>
            <w:tcW w:w="1989" w:type="dxa"/>
            <w:vAlign w:val="center"/>
          </w:tcPr>
          <w:p w14:paraId="4BEFBCA8" w14:textId="54552D9C" w:rsidR="008A7273" w:rsidRPr="006D5C3D" w:rsidRDefault="00AB23C1" w:rsidP="008A7273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14:paraId="47254D7A" w14:textId="1ED12B35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7D1A0FFE" w14:textId="59736033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A7273" w:rsidRPr="006D5C3D" w14:paraId="48974FCF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36FC836F" w14:textId="3A3E7D76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1A45F6">
              <w:rPr>
                <w:rFonts w:ascii="Calibri" w:hAnsi="Calibri" w:cs="Calibri"/>
              </w:rPr>
              <w:t>U03</w:t>
            </w:r>
          </w:p>
        </w:tc>
        <w:tc>
          <w:tcPr>
            <w:tcW w:w="1989" w:type="dxa"/>
            <w:vAlign w:val="center"/>
          </w:tcPr>
          <w:p w14:paraId="104AFD23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14:paraId="27DDE9F4" w14:textId="0A5FF82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440" w:type="dxa"/>
          </w:tcPr>
          <w:p w14:paraId="0764FF00" w14:textId="1EBFB34E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A7273" w:rsidRPr="006D5C3D" w14:paraId="4A575947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6FDD8380" w14:textId="3B4E8796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BF11F7">
              <w:rPr>
                <w:rFonts w:cstheme="minorHAnsi"/>
              </w:rPr>
              <w:t>K01</w:t>
            </w:r>
          </w:p>
        </w:tc>
        <w:tc>
          <w:tcPr>
            <w:tcW w:w="1989" w:type="dxa"/>
            <w:vAlign w:val="center"/>
          </w:tcPr>
          <w:p w14:paraId="200AB465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14:paraId="55B759F0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14:paraId="76021E75" w14:textId="4EB44D93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A7273" w:rsidRPr="006D5C3D" w14:paraId="3E0276B3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1408CC7E" w14:textId="7610D033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830726">
              <w:rPr>
                <w:rFonts w:cstheme="minorHAnsi"/>
              </w:rPr>
              <w:t>K0</w:t>
            </w:r>
            <w:r>
              <w:rPr>
                <w:rFonts w:cstheme="minorHAnsi"/>
              </w:rPr>
              <w:t>2</w:t>
            </w:r>
          </w:p>
        </w:tc>
        <w:tc>
          <w:tcPr>
            <w:tcW w:w="1989" w:type="dxa"/>
            <w:vAlign w:val="center"/>
          </w:tcPr>
          <w:p w14:paraId="3099AD21" w14:textId="7E101F85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14:paraId="12939D0A" w14:textId="4B964034" w:rsidR="008A7273" w:rsidRPr="006D5C3D" w:rsidRDefault="008A7273" w:rsidP="008A727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43FC3823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A7273" w:rsidRPr="006D5C3D" w14:paraId="3DD248D6" w14:textId="77777777" w:rsidTr="008A7273">
        <w:trPr>
          <w:trHeight w:val="397"/>
          <w:jc w:val="center"/>
        </w:trPr>
        <w:tc>
          <w:tcPr>
            <w:tcW w:w="1729" w:type="dxa"/>
            <w:vAlign w:val="center"/>
          </w:tcPr>
          <w:p w14:paraId="7F907EA6" w14:textId="5E29F3B7" w:rsidR="008A7273" w:rsidRPr="006D5C3D" w:rsidRDefault="008A7273" w:rsidP="008A7273">
            <w:pPr>
              <w:spacing w:after="0" w:line="240" w:lineRule="auto"/>
              <w:rPr>
                <w:rFonts w:cstheme="minorHAnsi"/>
              </w:rPr>
            </w:pPr>
            <w:r w:rsidRPr="00784AFB">
              <w:rPr>
                <w:rFonts w:cstheme="minorHAnsi"/>
              </w:rPr>
              <w:t>K0</w:t>
            </w:r>
            <w:r>
              <w:rPr>
                <w:rFonts w:cstheme="minorHAnsi"/>
              </w:rPr>
              <w:t>3</w:t>
            </w:r>
          </w:p>
        </w:tc>
        <w:tc>
          <w:tcPr>
            <w:tcW w:w="1989" w:type="dxa"/>
            <w:vAlign w:val="center"/>
          </w:tcPr>
          <w:p w14:paraId="6557AD66" w14:textId="77777777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14:paraId="6FA40F13" w14:textId="0A7791BE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440" w:type="dxa"/>
          </w:tcPr>
          <w:p w14:paraId="03E330C3" w14:textId="281EECD5" w:rsidR="008A7273" w:rsidRPr="006D5C3D" w:rsidRDefault="008A7273" w:rsidP="008A72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14:paraId="241249E7" w14:textId="77777777" w:rsidR="001824B3" w:rsidRPr="006D5C3D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6D5C3D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3612"/>
    <w:multiLevelType w:val="hybridMultilevel"/>
    <w:tmpl w:val="3F6CA72A"/>
    <w:lvl w:ilvl="0" w:tplc="3A949266">
      <w:start w:val="3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27165"/>
    <w:multiLevelType w:val="hybridMultilevel"/>
    <w:tmpl w:val="E4703A50"/>
    <w:lvl w:ilvl="0" w:tplc="3A949266">
      <w:start w:val="3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F6A4A"/>
    <w:multiLevelType w:val="hybridMultilevel"/>
    <w:tmpl w:val="B89A7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A7AEB"/>
    <w:multiLevelType w:val="hybridMultilevel"/>
    <w:tmpl w:val="9B36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27CA3"/>
    <w:multiLevelType w:val="hybridMultilevel"/>
    <w:tmpl w:val="9F3C3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441C1"/>
    <w:multiLevelType w:val="hybridMultilevel"/>
    <w:tmpl w:val="672C6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9"/>
  </w:num>
  <w:num w:numId="5">
    <w:abstractNumId w:val="19"/>
  </w:num>
  <w:num w:numId="6">
    <w:abstractNumId w:val="31"/>
  </w:num>
  <w:num w:numId="7">
    <w:abstractNumId w:val="25"/>
  </w:num>
  <w:num w:numId="8">
    <w:abstractNumId w:val="15"/>
  </w:num>
  <w:num w:numId="9">
    <w:abstractNumId w:val="26"/>
  </w:num>
  <w:num w:numId="10">
    <w:abstractNumId w:val="11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21"/>
  </w:num>
  <w:num w:numId="16">
    <w:abstractNumId w:val="27"/>
  </w:num>
  <w:num w:numId="17">
    <w:abstractNumId w:val="1"/>
  </w:num>
  <w:num w:numId="18">
    <w:abstractNumId w:val="18"/>
  </w:num>
  <w:num w:numId="19">
    <w:abstractNumId w:val="9"/>
  </w:num>
  <w:num w:numId="20">
    <w:abstractNumId w:val="4"/>
  </w:num>
  <w:num w:numId="21">
    <w:abstractNumId w:val="23"/>
  </w:num>
  <w:num w:numId="22">
    <w:abstractNumId w:val="10"/>
  </w:num>
  <w:num w:numId="23">
    <w:abstractNumId w:val="13"/>
  </w:num>
  <w:num w:numId="24">
    <w:abstractNumId w:val="17"/>
  </w:num>
  <w:num w:numId="25">
    <w:abstractNumId w:val="0"/>
  </w:num>
  <w:num w:numId="26">
    <w:abstractNumId w:val="28"/>
  </w:num>
  <w:num w:numId="27">
    <w:abstractNumId w:val="20"/>
  </w:num>
  <w:num w:numId="28">
    <w:abstractNumId w:val="12"/>
  </w:num>
  <w:num w:numId="29">
    <w:abstractNumId w:val="6"/>
  </w:num>
  <w:num w:numId="30">
    <w:abstractNumId w:val="3"/>
  </w:num>
  <w:num w:numId="31">
    <w:abstractNumId w:val="1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08"/>
    <w:rsid w:val="00010C05"/>
    <w:rsid w:val="000126CA"/>
    <w:rsid w:val="00012F44"/>
    <w:rsid w:val="00013B57"/>
    <w:rsid w:val="0002439B"/>
    <w:rsid w:val="00031C33"/>
    <w:rsid w:val="000345CC"/>
    <w:rsid w:val="00036A40"/>
    <w:rsid w:val="00044E78"/>
    <w:rsid w:val="00045D2D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B45E6"/>
    <w:rsid w:val="000C557D"/>
    <w:rsid w:val="000D0F1F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468D1"/>
    <w:rsid w:val="001500B9"/>
    <w:rsid w:val="0015590A"/>
    <w:rsid w:val="001656BE"/>
    <w:rsid w:val="001705FA"/>
    <w:rsid w:val="00172E38"/>
    <w:rsid w:val="001824B3"/>
    <w:rsid w:val="00187BAE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5439"/>
    <w:rsid w:val="002560FD"/>
    <w:rsid w:val="00263FF2"/>
    <w:rsid w:val="00277E32"/>
    <w:rsid w:val="002807FB"/>
    <w:rsid w:val="0028438C"/>
    <w:rsid w:val="00287A7A"/>
    <w:rsid w:val="002A32F7"/>
    <w:rsid w:val="002C36CE"/>
    <w:rsid w:val="002D32C4"/>
    <w:rsid w:val="002E7B99"/>
    <w:rsid w:val="00303398"/>
    <w:rsid w:val="00305883"/>
    <w:rsid w:val="00307A09"/>
    <w:rsid w:val="003104E7"/>
    <w:rsid w:val="00316185"/>
    <w:rsid w:val="00321D8A"/>
    <w:rsid w:val="003255D5"/>
    <w:rsid w:val="00333AC7"/>
    <w:rsid w:val="00337D89"/>
    <w:rsid w:val="00342B86"/>
    <w:rsid w:val="003440C3"/>
    <w:rsid w:val="00347235"/>
    <w:rsid w:val="003732D7"/>
    <w:rsid w:val="00374EE9"/>
    <w:rsid w:val="003752BF"/>
    <w:rsid w:val="00376ABA"/>
    <w:rsid w:val="00382C9C"/>
    <w:rsid w:val="00393253"/>
    <w:rsid w:val="003A1CB8"/>
    <w:rsid w:val="003B4B12"/>
    <w:rsid w:val="003B757F"/>
    <w:rsid w:val="003B7A15"/>
    <w:rsid w:val="003B7E83"/>
    <w:rsid w:val="003C1A5F"/>
    <w:rsid w:val="003C3375"/>
    <w:rsid w:val="003C4F4B"/>
    <w:rsid w:val="003E0B9B"/>
    <w:rsid w:val="003E50AA"/>
    <w:rsid w:val="003F24BF"/>
    <w:rsid w:val="003F2BBB"/>
    <w:rsid w:val="0040787C"/>
    <w:rsid w:val="004079FA"/>
    <w:rsid w:val="00421979"/>
    <w:rsid w:val="0043129E"/>
    <w:rsid w:val="00435EE6"/>
    <w:rsid w:val="0044166E"/>
    <w:rsid w:val="004632AA"/>
    <w:rsid w:val="00465D14"/>
    <w:rsid w:val="00495F6D"/>
    <w:rsid w:val="004A0AF2"/>
    <w:rsid w:val="004A319E"/>
    <w:rsid w:val="004C136E"/>
    <w:rsid w:val="004C217F"/>
    <w:rsid w:val="004C558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6002D1"/>
    <w:rsid w:val="006044F0"/>
    <w:rsid w:val="00606638"/>
    <w:rsid w:val="006077A9"/>
    <w:rsid w:val="00613C98"/>
    <w:rsid w:val="00616EF5"/>
    <w:rsid w:val="006201C6"/>
    <w:rsid w:val="006220BA"/>
    <w:rsid w:val="0062456C"/>
    <w:rsid w:val="0062589B"/>
    <w:rsid w:val="00635DF7"/>
    <w:rsid w:val="00642688"/>
    <w:rsid w:val="00650408"/>
    <w:rsid w:val="00653E6F"/>
    <w:rsid w:val="00676F6C"/>
    <w:rsid w:val="006772B9"/>
    <w:rsid w:val="00682160"/>
    <w:rsid w:val="006909C6"/>
    <w:rsid w:val="00690BD6"/>
    <w:rsid w:val="00696235"/>
    <w:rsid w:val="006A1D06"/>
    <w:rsid w:val="006D151F"/>
    <w:rsid w:val="006D5C3D"/>
    <w:rsid w:val="006D636F"/>
    <w:rsid w:val="006F6401"/>
    <w:rsid w:val="007008BE"/>
    <w:rsid w:val="00704A64"/>
    <w:rsid w:val="00710DBA"/>
    <w:rsid w:val="00723C30"/>
    <w:rsid w:val="00724881"/>
    <w:rsid w:val="00724E48"/>
    <w:rsid w:val="00751F13"/>
    <w:rsid w:val="00765AE1"/>
    <w:rsid w:val="00766815"/>
    <w:rsid w:val="00770753"/>
    <w:rsid w:val="00772A5E"/>
    <w:rsid w:val="0079179E"/>
    <w:rsid w:val="00791F49"/>
    <w:rsid w:val="00796332"/>
    <w:rsid w:val="007977BB"/>
    <w:rsid w:val="007A53F6"/>
    <w:rsid w:val="007B21B9"/>
    <w:rsid w:val="007D09AE"/>
    <w:rsid w:val="007D24A7"/>
    <w:rsid w:val="007D6F2F"/>
    <w:rsid w:val="007F457A"/>
    <w:rsid w:val="007F7959"/>
    <w:rsid w:val="00802F52"/>
    <w:rsid w:val="00810E18"/>
    <w:rsid w:val="0082394D"/>
    <w:rsid w:val="00826371"/>
    <w:rsid w:val="00827276"/>
    <w:rsid w:val="00844D59"/>
    <w:rsid w:val="008515C4"/>
    <w:rsid w:val="0085263B"/>
    <w:rsid w:val="008722A7"/>
    <w:rsid w:val="008737A4"/>
    <w:rsid w:val="0088442A"/>
    <w:rsid w:val="00895E5D"/>
    <w:rsid w:val="008A7273"/>
    <w:rsid w:val="008B384D"/>
    <w:rsid w:val="008B69F3"/>
    <w:rsid w:val="008C1A1D"/>
    <w:rsid w:val="008C4921"/>
    <w:rsid w:val="008C6C0A"/>
    <w:rsid w:val="008E2254"/>
    <w:rsid w:val="008F7096"/>
    <w:rsid w:val="00911982"/>
    <w:rsid w:val="009209D6"/>
    <w:rsid w:val="00922C4B"/>
    <w:rsid w:val="00923C39"/>
    <w:rsid w:val="00925D12"/>
    <w:rsid w:val="00927141"/>
    <w:rsid w:val="0095599B"/>
    <w:rsid w:val="00964351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D4400"/>
    <w:rsid w:val="009E349E"/>
    <w:rsid w:val="009E4189"/>
    <w:rsid w:val="009F7C9C"/>
    <w:rsid w:val="00A10069"/>
    <w:rsid w:val="00A3499D"/>
    <w:rsid w:val="00A354CF"/>
    <w:rsid w:val="00A5128B"/>
    <w:rsid w:val="00A605AA"/>
    <w:rsid w:val="00A61657"/>
    <w:rsid w:val="00A6698C"/>
    <w:rsid w:val="00A67D92"/>
    <w:rsid w:val="00A84C86"/>
    <w:rsid w:val="00A85687"/>
    <w:rsid w:val="00A86CA9"/>
    <w:rsid w:val="00A9561E"/>
    <w:rsid w:val="00A975DB"/>
    <w:rsid w:val="00AA60C0"/>
    <w:rsid w:val="00AB23C1"/>
    <w:rsid w:val="00AB38AE"/>
    <w:rsid w:val="00AB3FF7"/>
    <w:rsid w:val="00AB5311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7E69"/>
    <w:rsid w:val="00B205D6"/>
    <w:rsid w:val="00B23130"/>
    <w:rsid w:val="00B31CDE"/>
    <w:rsid w:val="00B3385F"/>
    <w:rsid w:val="00B37011"/>
    <w:rsid w:val="00B40E0A"/>
    <w:rsid w:val="00B5587C"/>
    <w:rsid w:val="00B61663"/>
    <w:rsid w:val="00B80F0B"/>
    <w:rsid w:val="00B81BB9"/>
    <w:rsid w:val="00B874B8"/>
    <w:rsid w:val="00BB25B9"/>
    <w:rsid w:val="00BC23ED"/>
    <w:rsid w:val="00BD16D7"/>
    <w:rsid w:val="00BD5214"/>
    <w:rsid w:val="00BD5779"/>
    <w:rsid w:val="00BE31AD"/>
    <w:rsid w:val="00BF6ECC"/>
    <w:rsid w:val="00C002E0"/>
    <w:rsid w:val="00C01CE3"/>
    <w:rsid w:val="00C100A7"/>
    <w:rsid w:val="00C10DC1"/>
    <w:rsid w:val="00C13D07"/>
    <w:rsid w:val="00C15058"/>
    <w:rsid w:val="00C34984"/>
    <w:rsid w:val="00C37589"/>
    <w:rsid w:val="00C46165"/>
    <w:rsid w:val="00C51061"/>
    <w:rsid w:val="00C57E95"/>
    <w:rsid w:val="00C60D5F"/>
    <w:rsid w:val="00C73C3A"/>
    <w:rsid w:val="00C93FB1"/>
    <w:rsid w:val="00C96102"/>
    <w:rsid w:val="00CA320F"/>
    <w:rsid w:val="00CE2E9C"/>
    <w:rsid w:val="00CE404F"/>
    <w:rsid w:val="00CF0E67"/>
    <w:rsid w:val="00CF1890"/>
    <w:rsid w:val="00D035E3"/>
    <w:rsid w:val="00D03E81"/>
    <w:rsid w:val="00D14063"/>
    <w:rsid w:val="00D30289"/>
    <w:rsid w:val="00D40CFB"/>
    <w:rsid w:val="00D45E54"/>
    <w:rsid w:val="00D60528"/>
    <w:rsid w:val="00D60563"/>
    <w:rsid w:val="00D65E06"/>
    <w:rsid w:val="00D67AB8"/>
    <w:rsid w:val="00D90D5F"/>
    <w:rsid w:val="00D93E4D"/>
    <w:rsid w:val="00D97641"/>
    <w:rsid w:val="00DA6039"/>
    <w:rsid w:val="00DA60DE"/>
    <w:rsid w:val="00DA7999"/>
    <w:rsid w:val="00DC3A97"/>
    <w:rsid w:val="00DC56F0"/>
    <w:rsid w:val="00DC6C94"/>
    <w:rsid w:val="00DC775F"/>
    <w:rsid w:val="00DD08D2"/>
    <w:rsid w:val="00DD3C03"/>
    <w:rsid w:val="00DF2B7E"/>
    <w:rsid w:val="00DF5499"/>
    <w:rsid w:val="00E009AD"/>
    <w:rsid w:val="00E00C05"/>
    <w:rsid w:val="00E0664A"/>
    <w:rsid w:val="00E06778"/>
    <w:rsid w:val="00E06CA3"/>
    <w:rsid w:val="00E10C98"/>
    <w:rsid w:val="00E126BA"/>
    <w:rsid w:val="00E12800"/>
    <w:rsid w:val="00E14283"/>
    <w:rsid w:val="00E17972"/>
    <w:rsid w:val="00E219BE"/>
    <w:rsid w:val="00E26B1F"/>
    <w:rsid w:val="00E377CD"/>
    <w:rsid w:val="00E475B0"/>
    <w:rsid w:val="00E572B4"/>
    <w:rsid w:val="00E60621"/>
    <w:rsid w:val="00E62DD8"/>
    <w:rsid w:val="00E65588"/>
    <w:rsid w:val="00E96807"/>
    <w:rsid w:val="00EA66C8"/>
    <w:rsid w:val="00EA7A87"/>
    <w:rsid w:val="00EB1D24"/>
    <w:rsid w:val="00EB5C47"/>
    <w:rsid w:val="00EC0F31"/>
    <w:rsid w:val="00EC47DD"/>
    <w:rsid w:val="00ED7358"/>
    <w:rsid w:val="00EE418D"/>
    <w:rsid w:val="00EE6FCA"/>
    <w:rsid w:val="00EF3049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3140"/>
    <w:rsid w:val="00F77E58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CD22"/>
  <w15:docId w15:val="{ECB0A8FA-E434-4926-BF7D-0FF2F94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paragraph" w:styleId="Nagwek1">
    <w:name w:val="heading 1"/>
    <w:basedOn w:val="Normalny"/>
    <w:next w:val="Normalny"/>
    <w:link w:val="Nagwek1Znak"/>
    <w:uiPriority w:val="9"/>
    <w:qFormat/>
    <w:rsid w:val="00EF3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8A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3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Tekstzastpczy"/>
            </w:rPr>
          </w:pPr>
          <w:r>
            <w:rPr>
              <w:rStyle w:val="Tekstzastpczy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Tekstzastpczy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F516B7E09CF4311A4137B8021CD1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DFC37-5B3C-4CA1-8894-877D8FF7862D}"/>
      </w:docPartPr>
      <w:docPartBody>
        <w:p w:rsidR="0067704C" w:rsidRDefault="00434842" w:rsidP="00434842">
          <w:pPr>
            <w:pStyle w:val="1F516B7E09CF4311A4137B8021CD1EF8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123AA"/>
    <w:rsid w:val="00170F06"/>
    <w:rsid w:val="00215680"/>
    <w:rsid w:val="003106CA"/>
    <w:rsid w:val="00331488"/>
    <w:rsid w:val="00434842"/>
    <w:rsid w:val="004414B1"/>
    <w:rsid w:val="00460056"/>
    <w:rsid w:val="00471162"/>
    <w:rsid w:val="00493CEF"/>
    <w:rsid w:val="004B00A9"/>
    <w:rsid w:val="005016DA"/>
    <w:rsid w:val="0051230D"/>
    <w:rsid w:val="005144DB"/>
    <w:rsid w:val="005770DD"/>
    <w:rsid w:val="00595B2C"/>
    <w:rsid w:val="005E217C"/>
    <w:rsid w:val="00641969"/>
    <w:rsid w:val="00646CCF"/>
    <w:rsid w:val="00650C98"/>
    <w:rsid w:val="0066702A"/>
    <w:rsid w:val="0067704C"/>
    <w:rsid w:val="008538E2"/>
    <w:rsid w:val="00854A08"/>
    <w:rsid w:val="008850F7"/>
    <w:rsid w:val="008E7A70"/>
    <w:rsid w:val="00981C9C"/>
    <w:rsid w:val="009F45FA"/>
    <w:rsid w:val="00AC39D0"/>
    <w:rsid w:val="00AE45D7"/>
    <w:rsid w:val="00B175D7"/>
    <w:rsid w:val="00C41468"/>
    <w:rsid w:val="00C852FC"/>
    <w:rsid w:val="00C93AA7"/>
    <w:rsid w:val="00CF3724"/>
    <w:rsid w:val="00E22647"/>
    <w:rsid w:val="00F11263"/>
    <w:rsid w:val="00F4232D"/>
    <w:rsid w:val="00F47100"/>
    <w:rsid w:val="00FA6FE0"/>
    <w:rsid w:val="00F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4842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ny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1F516B7E09CF4311A4137B8021CD1EF8">
    <w:name w:val="1F516B7E09CF4311A4137B8021CD1EF8"/>
    <w:rsid w:val="00434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CDC18-51EE-44DF-BA6B-31EA8EE8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Aleksandra Vierek</cp:lastModifiedBy>
  <cp:revision>14</cp:revision>
  <cp:lastPrinted>2017-05-24T09:12:00Z</cp:lastPrinted>
  <dcterms:created xsi:type="dcterms:W3CDTF">2020-06-16T10:12:00Z</dcterms:created>
  <dcterms:modified xsi:type="dcterms:W3CDTF">2020-07-18T09:39:00Z</dcterms:modified>
</cp:coreProperties>
</file>