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  <w:b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:rsidR="00F15497" w:rsidRPr="00A23E1F" w:rsidRDefault="00A23E1F" w:rsidP="00A23E1F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A23E1F">
                  <w:rPr>
                    <w:rFonts w:cstheme="minorHAnsi"/>
                    <w:b/>
                  </w:rPr>
                  <w:t>Krajoznawstwo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A23E1F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A23E1F">
                  <w:rPr>
                    <w:rStyle w:val="Tekstzastpczy"/>
                    <w:rFonts w:cstheme="minorHAnsi"/>
                    <w:b/>
                    <w:color w:val="auto"/>
                  </w:rPr>
                  <w:t>3</w:t>
                </w:r>
              </w:sdtContent>
            </w:sdt>
          </w:p>
        </w:tc>
      </w:tr>
      <w:tr w:rsidR="002A32F7" w:rsidRPr="00465D14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A6698C" w:rsidRPr="00465D14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A7477B">
              <w:rPr>
                <w:rFonts w:cstheme="minorHAnsi"/>
                <w:b/>
                <w:sz w:val="24"/>
                <w:szCs w:val="24"/>
              </w:rPr>
              <w:t>3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A7477B">
                  <w:rPr>
                    <w:rFonts w:cstheme="minorHAnsi"/>
                    <w:b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A6698C" w:rsidRPr="00465D14" w:rsidTr="00923C39">
        <w:trPr>
          <w:trHeight w:val="275"/>
        </w:trPr>
        <w:sdt>
          <w:sdtPr>
            <w:rPr>
              <w:rFonts w:cstheme="minorHAnsi"/>
              <w:b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:rsidR="00A6698C" w:rsidRPr="0002439B" w:rsidRDefault="00A23E1F" w:rsidP="00724881">
                <w:pPr>
                  <w:spacing w:after="0" w:line="240" w:lineRule="auto"/>
                  <w:rPr>
                    <w:rFonts w:cstheme="minorHAnsi"/>
                    <w:b/>
                    <w:strike/>
                  </w:rPr>
                </w:pPr>
                <w:sdt>
                  <w:sdtPr>
                    <w:rPr>
                      <w:rFonts w:cstheme="minorHAnsi"/>
                      <w:b/>
                      <w:color w:val="808080"/>
                    </w:rPr>
                    <w:id w:val="856643674"/>
                    <w:placeholder>
                      <w:docPart w:val="AB2809E7623B4A9FB71EB4E800DA3681"/>
                    </w:placeholder>
                  </w:sdtPr>
                  <w:sdtEndPr/>
                  <w:sdtContent>
                    <w:r w:rsidR="00A7477B" w:rsidRPr="00A23E1F">
                      <w:rPr>
                        <w:rFonts w:cstheme="minorHAnsi"/>
                        <w:b/>
                      </w:rPr>
                      <w:t>Katedra Prozdrowotnej Aktywności Fizycznej i Turystyki</w:t>
                    </w:r>
                  </w:sdtContent>
                </w:sdt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465D14" w:rsidRDefault="00307A09" w:rsidP="00A7477B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A7477B">
              <w:rPr>
                <w:rFonts w:cstheme="minorHAnsi"/>
                <w:b/>
              </w:rPr>
              <w:t xml:space="preserve"> 1 </w:t>
            </w:r>
            <w:r w:rsidR="007F7959">
              <w:rPr>
                <w:rFonts w:cstheme="minorHAnsi"/>
                <w:b/>
              </w:rPr>
              <w:t>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:rsidR="00C34984" w:rsidRPr="00465D14" w:rsidRDefault="00A7477B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:rsidR="00FA7E08" w:rsidRPr="00465D14" w:rsidRDefault="00A7477B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 / 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sdt>
                <w:sdtPr>
                  <w:rPr>
                    <w:rFonts w:cstheme="minorHAnsi"/>
                    <w:b/>
                  </w:rPr>
                  <w:id w:val="861095641"/>
                  <w:placeholder>
                    <w:docPart w:val="4A7C7F0555584009BC735791CBF14C14"/>
                  </w:placeholder>
                </w:sdtPr>
                <w:sdtEndPr/>
                <w:sdtContent>
                  <w:p w:rsidR="00FA7E08" w:rsidRPr="00465D14" w:rsidRDefault="00A23E1F" w:rsidP="00307A09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39 godzin (26</w:t>
                    </w:r>
                    <w:r w:rsidR="00A7477B">
                      <w:rPr>
                        <w:rFonts w:cstheme="minorHAnsi"/>
                        <w:b/>
                      </w:rPr>
                      <w:t>W +13Ć)</w:t>
                    </w:r>
                  </w:p>
                </w:sdtContent>
              </w:sdt>
            </w:sdtContent>
          </w:sdt>
        </w:tc>
      </w:tr>
      <w:tr w:rsidR="00F15497" w:rsidRPr="00465D14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:rsidR="00F15497" w:rsidRPr="001E13C4" w:rsidRDefault="00A7477B" w:rsidP="00A7477B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  <w:r w:rsidRPr="00A7477B">
                      <w:rPr>
                        <w:rFonts w:cstheme="minorHAnsi"/>
                        <w:b/>
                      </w:rPr>
                      <w:t>Mgr Oskar Placek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cstheme="minorHAnsi"/>
            </w:rPr>
            <w:id w:val="344222311"/>
            <w:placeholder>
              <w:docPart w:val="1D83440AE21B4CDAB36A7E17F32BE7CD"/>
            </w:placeholder>
          </w:sdtPr>
          <w:sdtEndPr/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F15497" w:rsidRPr="00465D14" w:rsidRDefault="00A7477B" w:rsidP="00465D14">
                <w:pPr>
                  <w:spacing w:after="0" w:line="240" w:lineRule="auto"/>
                  <w:rPr>
                    <w:rFonts w:cstheme="minorHAnsi"/>
                  </w:rPr>
                </w:pPr>
                <w:r w:rsidRPr="00230FD8">
                  <w:rPr>
                    <w:rFonts w:cstheme="minorHAnsi"/>
                    <w:b/>
                    <w:color w:val="000000"/>
                  </w:rPr>
                  <w:t>Wiedza</w:t>
                </w:r>
                <w:r>
                  <w:rPr>
                    <w:rFonts w:cstheme="minorHAnsi"/>
                    <w:b/>
                    <w:color w:val="000000"/>
                  </w:rPr>
                  <w:t>, u</w:t>
                </w:r>
                <w:r w:rsidRPr="00230FD8">
                  <w:rPr>
                    <w:rFonts w:cstheme="minorHAnsi"/>
                    <w:b/>
                    <w:color w:val="000000"/>
                  </w:rPr>
                  <w:t>miejętności</w:t>
                </w:r>
                <w:r>
                  <w:rPr>
                    <w:rFonts w:cstheme="minorHAnsi"/>
                    <w:b/>
                    <w:color w:val="000000"/>
                  </w:rPr>
                  <w:t xml:space="preserve"> i k</w:t>
                </w:r>
                <w:r w:rsidRPr="00230FD8">
                  <w:rPr>
                    <w:rFonts w:cstheme="minorHAnsi"/>
                    <w:b/>
                    <w:color w:val="000000"/>
                  </w:rPr>
                  <w:t>ompetencje społeczne</w:t>
                </w:r>
                <w:r>
                  <w:rPr>
                    <w:rFonts w:cstheme="minorHAnsi"/>
                    <w:b/>
                    <w:color w:val="000000"/>
                  </w:rPr>
                  <w:t xml:space="preserve"> wyniesione ze szkoły średniej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  <w:strike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  <w:strike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:rsidR="00094969" w:rsidRPr="00A7477B" w:rsidRDefault="00A7477B" w:rsidP="00346C49">
                    <w:pPr>
                      <w:spacing w:after="0" w:line="240" w:lineRule="auto"/>
                      <w:jc w:val="both"/>
                      <w:rPr>
                        <w:rFonts w:cstheme="minorHAnsi"/>
                        <w:b/>
                        <w:strike/>
                        <w:color w:val="808080"/>
                      </w:rPr>
                    </w:pPr>
                    <w:r>
                      <w:t xml:space="preserve">Zapoznanie studentów z podstawowymi pojęciami dotyczącymi  krajoznawstwa, znaczeniem krajoznawstwa dla turystyki, zróżnicowaniem walorów krajoznawczych Polski, znaczeniem </w:t>
                    </w:r>
                    <w:r w:rsidR="00346C49">
                      <w:t xml:space="preserve">krajoznawstwa </w:t>
                    </w:r>
                    <w:r>
                      <w:t xml:space="preserve"> dla pracy pilota wycieczek, nauczenie podstaw interpretacji dziedzictwa.</w:t>
                    </w:r>
                  </w:p>
                </w:tc>
              </w:sdtContent>
            </w:sdt>
          </w:sdtContent>
        </w:sdt>
      </w:tr>
    </w:tbl>
    <w:p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  <w:bookmarkStart w:id="1" w:name="_GoBack"/>
        <w:bookmarkEnd w:id="1"/>
      </w:tr>
      <w:tr w:rsidR="002A32F7" w:rsidRPr="00465D14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:rsidTr="00933C06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A86CA9" w:rsidRPr="00A23E1F" w:rsidRDefault="00761358" w:rsidP="00933C06">
            <w:pPr>
              <w:jc w:val="center"/>
              <w:rPr>
                <w:rFonts w:cstheme="minorHAnsi"/>
              </w:rPr>
            </w:pPr>
            <w:r w:rsidRPr="00A23E1F">
              <w:rPr>
                <w:rFonts w:cstheme="minorHAnsi"/>
              </w:rPr>
              <w:t>W01</w:t>
            </w:r>
          </w:p>
        </w:tc>
        <w:tc>
          <w:tcPr>
            <w:tcW w:w="6237" w:type="dxa"/>
            <w:vAlign w:val="center"/>
          </w:tcPr>
          <w:p w:rsidR="00A86CA9" w:rsidRPr="00A23E1F" w:rsidRDefault="00933C06" w:rsidP="00A23E1F">
            <w:pPr>
              <w:rPr>
                <w:rFonts w:cstheme="minorHAnsi"/>
              </w:rPr>
            </w:pPr>
            <w:r w:rsidRPr="00A23E1F">
              <w:rPr>
                <w:rFonts w:cstheme="minorHAnsi"/>
              </w:rPr>
              <w:t>Zna podstawy dziedzictwa kultury i sztuki oraz rozumie ich szczególne znaczenie dla tożsamości społeczeństw i atrakcyjności wyjazdów turystycznych.</w:t>
            </w:r>
          </w:p>
        </w:tc>
        <w:tc>
          <w:tcPr>
            <w:tcW w:w="1701" w:type="dxa"/>
            <w:vAlign w:val="center"/>
          </w:tcPr>
          <w:p w:rsidR="00A86CA9" w:rsidRPr="00A23E1F" w:rsidRDefault="00933C06" w:rsidP="00933C06">
            <w:pPr>
              <w:jc w:val="center"/>
              <w:rPr>
                <w:rFonts w:cstheme="minorHAnsi"/>
              </w:rPr>
            </w:pPr>
            <w:r w:rsidRPr="00A23E1F">
              <w:rPr>
                <w:rFonts w:cstheme="minorHAnsi"/>
              </w:rPr>
              <w:t>K_W12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A86CA9" w:rsidRPr="00933C06" w:rsidRDefault="00933C06" w:rsidP="00933C06">
            <w:pPr>
              <w:jc w:val="center"/>
              <w:rPr>
                <w:rFonts w:cstheme="minorHAnsi"/>
              </w:rPr>
            </w:pPr>
            <w:r w:rsidRPr="00933C06">
              <w:t>P6S_WK</w:t>
            </w:r>
          </w:p>
        </w:tc>
      </w:tr>
      <w:tr w:rsidR="001A40A3" w:rsidRPr="00465D14" w:rsidTr="00933C06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1A40A3" w:rsidRPr="00A23E1F" w:rsidRDefault="00761358" w:rsidP="00933C06">
            <w:pPr>
              <w:jc w:val="center"/>
              <w:rPr>
                <w:rFonts w:cstheme="minorHAnsi"/>
              </w:rPr>
            </w:pPr>
            <w:r w:rsidRPr="00A23E1F">
              <w:rPr>
                <w:rFonts w:cstheme="minorHAnsi"/>
              </w:rPr>
              <w:t>W02</w:t>
            </w:r>
          </w:p>
        </w:tc>
        <w:tc>
          <w:tcPr>
            <w:tcW w:w="6237" w:type="dxa"/>
            <w:vAlign w:val="center"/>
          </w:tcPr>
          <w:p w:rsidR="001A40A3" w:rsidRPr="00A23E1F" w:rsidRDefault="00933C06" w:rsidP="00A23E1F">
            <w:pPr>
              <w:pStyle w:val="Akapitzlist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23E1F">
              <w:rPr>
                <w:rFonts w:asciiTheme="minorHAnsi" w:hAnsiTheme="minorHAnsi" w:cstheme="minorHAnsi"/>
                <w:sz w:val="22"/>
                <w:szCs w:val="22"/>
              </w:rPr>
              <w:t>Wie jak przedstawić turystom walory dziedzictwa kultury i sztuki oraz potrafi wykorzystać tę wiedzę dla uatrakcyjnienia wyjazdów turystycznych</w:t>
            </w:r>
          </w:p>
        </w:tc>
        <w:tc>
          <w:tcPr>
            <w:tcW w:w="1701" w:type="dxa"/>
            <w:vAlign w:val="center"/>
          </w:tcPr>
          <w:p w:rsidR="001A40A3" w:rsidRPr="00A23E1F" w:rsidRDefault="00933C06" w:rsidP="00933C06">
            <w:pPr>
              <w:jc w:val="center"/>
              <w:rPr>
                <w:rFonts w:cstheme="minorHAnsi"/>
              </w:rPr>
            </w:pPr>
            <w:r w:rsidRPr="00A23E1F">
              <w:rPr>
                <w:rFonts w:cstheme="minorHAnsi"/>
              </w:rPr>
              <w:t>K_W23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1A40A3" w:rsidRPr="00933C06" w:rsidRDefault="00933C06" w:rsidP="00933C06">
            <w:pPr>
              <w:jc w:val="center"/>
              <w:rPr>
                <w:rFonts w:cstheme="minorHAnsi"/>
              </w:rPr>
            </w:pPr>
            <w:r w:rsidRPr="00933C06">
              <w:t>P6S_WK</w:t>
            </w:r>
          </w:p>
        </w:tc>
      </w:tr>
      <w:tr w:rsidR="00F919B1" w:rsidRPr="00465D14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919B1" w:rsidRPr="00A23E1F" w:rsidRDefault="00F919B1" w:rsidP="00A23E1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23E1F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65D14" w:rsidTr="008A0786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A23E1F" w:rsidRDefault="00761358" w:rsidP="008A0786">
            <w:pPr>
              <w:jc w:val="center"/>
              <w:rPr>
                <w:rFonts w:cstheme="minorHAnsi"/>
              </w:rPr>
            </w:pPr>
            <w:r w:rsidRPr="00A23E1F">
              <w:rPr>
                <w:rFonts w:cstheme="minorHAnsi"/>
              </w:rPr>
              <w:t>U01</w:t>
            </w:r>
          </w:p>
        </w:tc>
        <w:tc>
          <w:tcPr>
            <w:tcW w:w="6237" w:type="dxa"/>
            <w:vAlign w:val="center"/>
          </w:tcPr>
          <w:p w:rsidR="002A32F7" w:rsidRPr="00A23E1F" w:rsidRDefault="008A0786" w:rsidP="00A23E1F">
            <w:pPr>
              <w:rPr>
                <w:rFonts w:cstheme="minorHAnsi"/>
              </w:rPr>
            </w:pPr>
            <w:r w:rsidRPr="00A23E1F">
              <w:rPr>
                <w:rFonts w:cstheme="minorHAnsi"/>
              </w:rPr>
              <w:t>Umie wykorzystać walory przyrodnicze i antropogeniczne otoczenia dla uatrakcyjnienia wycieczki lub imprezy turystycznej.</w:t>
            </w:r>
          </w:p>
        </w:tc>
        <w:tc>
          <w:tcPr>
            <w:tcW w:w="1701" w:type="dxa"/>
            <w:vAlign w:val="center"/>
          </w:tcPr>
          <w:p w:rsidR="002A32F7" w:rsidRPr="00A23E1F" w:rsidRDefault="008A0786" w:rsidP="008A0786">
            <w:pPr>
              <w:jc w:val="center"/>
              <w:rPr>
                <w:rFonts w:cstheme="minorHAnsi"/>
              </w:rPr>
            </w:pPr>
            <w:r w:rsidRPr="00A23E1F">
              <w:rPr>
                <w:rFonts w:cstheme="minorHAnsi"/>
              </w:rPr>
              <w:t>K_U21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8A0786" w:rsidRDefault="008A0786" w:rsidP="008A0786">
            <w:pPr>
              <w:jc w:val="center"/>
              <w:rPr>
                <w:rFonts w:cstheme="minorHAnsi"/>
              </w:rPr>
            </w:pPr>
            <w:r w:rsidRPr="008A0786">
              <w:t>P6S_UW</w:t>
            </w:r>
          </w:p>
        </w:tc>
      </w:tr>
      <w:tr w:rsidR="00045D2D" w:rsidRPr="00465D14" w:rsidTr="008A0786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A23E1F" w:rsidRDefault="00761358" w:rsidP="008A0786">
            <w:pPr>
              <w:jc w:val="center"/>
              <w:rPr>
                <w:rFonts w:cstheme="minorHAnsi"/>
              </w:rPr>
            </w:pPr>
            <w:r w:rsidRPr="00A23E1F">
              <w:rPr>
                <w:rFonts w:cstheme="minorHAnsi"/>
              </w:rPr>
              <w:t>U02</w:t>
            </w:r>
          </w:p>
        </w:tc>
        <w:tc>
          <w:tcPr>
            <w:tcW w:w="6237" w:type="dxa"/>
            <w:vAlign w:val="center"/>
          </w:tcPr>
          <w:p w:rsidR="002A32F7" w:rsidRPr="00A23E1F" w:rsidRDefault="008A0786" w:rsidP="00A23E1F">
            <w:pPr>
              <w:rPr>
                <w:rFonts w:cstheme="minorHAnsi"/>
              </w:rPr>
            </w:pPr>
            <w:r w:rsidRPr="00A23E1F">
              <w:rPr>
                <w:rFonts w:cstheme="minorHAnsi"/>
              </w:rPr>
              <w:t>Umie planować, zorganizować i przeprowadzić imprezy turystyczne i rekreacyjne stosownie do potrzeb uczestników, zróżnicowanych wiekiem, stanem zdrowia, poziomem wiedzy, zainteresowaniami oraz możliwościami finansowymi</w:t>
            </w:r>
          </w:p>
        </w:tc>
        <w:tc>
          <w:tcPr>
            <w:tcW w:w="1701" w:type="dxa"/>
            <w:vAlign w:val="center"/>
          </w:tcPr>
          <w:p w:rsidR="002A32F7" w:rsidRPr="00A23E1F" w:rsidRDefault="008A0786" w:rsidP="008A0786">
            <w:pPr>
              <w:jc w:val="center"/>
              <w:rPr>
                <w:rFonts w:cstheme="minorHAnsi"/>
              </w:rPr>
            </w:pPr>
            <w:r w:rsidRPr="00A23E1F">
              <w:rPr>
                <w:rFonts w:cstheme="minorHAnsi"/>
              </w:rPr>
              <w:t>K_U03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8A0786" w:rsidRDefault="008A0786" w:rsidP="008A0786">
            <w:pPr>
              <w:jc w:val="center"/>
              <w:rPr>
                <w:rFonts w:cstheme="minorHAnsi"/>
              </w:rPr>
            </w:pPr>
            <w:r w:rsidRPr="008A0786">
              <w:t>P6S_UO</w:t>
            </w:r>
          </w:p>
        </w:tc>
      </w:tr>
      <w:tr w:rsidR="00F919B1" w:rsidRPr="00465D14" w:rsidTr="00A23E1F">
        <w:tblPrEx>
          <w:shd w:val="clear" w:color="auto" w:fill="auto"/>
        </w:tblPrEx>
        <w:trPr>
          <w:trHeight w:val="49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919B1" w:rsidRPr="00A23E1F" w:rsidRDefault="00F919B1" w:rsidP="00A23E1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23E1F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045D2D" w:rsidRPr="00465D14" w:rsidTr="00F34D59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A23E1F" w:rsidRDefault="00761358" w:rsidP="00F34D59">
            <w:pPr>
              <w:jc w:val="center"/>
              <w:rPr>
                <w:rFonts w:cstheme="minorHAnsi"/>
              </w:rPr>
            </w:pPr>
            <w:r w:rsidRPr="00A23E1F">
              <w:rPr>
                <w:rFonts w:cstheme="minorHAnsi"/>
              </w:rPr>
              <w:t>K01</w:t>
            </w:r>
          </w:p>
        </w:tc>
        <w:tc>
          <w:tcPr>
            <w:tcW w:w="6237" w:type="dxa"/>
            <w:vAlign w:val="center"/>
          </w:tcPr>
          <w:p w:rsidR="002A32F7" w:rsidRPr="00A23E1F" w:rsidRDefault="00F34D59" w:rsidP="00A23E1F">
            <w:pPr>
              <w:rPr>
                <w:rFonts w:cstheme="minorHAnsi"/>
              </w:rPr>
            </w:pPr>
            <w:r w:rsidRPr="00A23E1F">
              <w:rPr>
                <w:rFonts w:cstheme="minorHAnsi"/>
              </w:rPr>
              <w:t>Docenia znaczenie współpracy w zespole w realizacji postawionych zadań.</w:t>
            </w:r>
          </w:p>
        </w:tc>
        <w:tc>
          <w:tcPr>
            <w:tcW w:w="1701" w:type="dxa"/>
            <w:vAlign w:val="center"/>
          </w:tcPr>
          <w:p w:rsidR="00C15058" w:rsidRPr="00A23E1F" w:rsidRDefault="00F34D59" w:rsidP="00F34D59">
            <w:pPr>
              <w:jc w:val="center"/>
              <w:rPr>
                <w:rFonts w:cstheme="minorHAnsi"/>
              </w:rPr>
            </w:pPr>
            <w:r w:rsidRPr="00A23E1F">
              <w:rPr>
                <w:rFonts w:cstheme="minorHAnsi"/>
              </w:rPr>
              <w:t>K_K08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C15058" w:rsidRPr="00F34D59" w:rsidRDefault="00F34D59" w:rsidP="00F34D59">
            <w:pPr>
              <w:jc w:val="center"/>
              <w:rPr>
                <w:rFonts w:cstheme="minorHAnsi"/>
              </w:rPr>
            </w:pPr>
            <w:r>
              <w:t>P6S_UO</w:t>
            </w:r>
          </w:p>
        </w:tc>
      </w:tr>
      <w:tr w:rsidR="00045D2D" w:rsidRPr="00465D14" w:rsidTr="00F34D59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A23E1F" w:rsidRDefault="00761358" w:rsidP="00F34D59">
            <w:pPr>
              <w:jc w:val="center"/>
              <w:rPr>
                <w:rFonts w:cstheme="minorHAnsi"/>
              </w:rPr>
            </w:pPr>
            <w:r w:rsidRPr="00A23E1F">
              <w:rPr>
                <w:rFonts w:cstheme="minorHAnsi"/>
              </w:rPr>
              <w:t>K02</w:t>
            </w:r>
          </w:p>
        </w:tc>
        <w:tc>
          <w:tcPr>
            <w:tcW w:w="6237" w:type="dxa"/>
            <w:vAlign w:val="center"/>
          </w:tcPr>
          <w:p w:rsidR="002A32F7" w:rsidRPr="00A23E1F" w:rsidRDefault="002B7719" w:rsidP="00A23E1F">
            <w:pPr>
              <w:rPr>
                <w:rFonts w:cstheme="minorHAnsi"/>
              </w:rPr>
            </w:pPr>
            <w:r w:rsidRPr="00A23E1F">
              <w:rPr>
                <w:rFonts w:cstheme="minorHAnsi"/>
              </w:rPr>
              <w:t>J</w:t>
            </w:r>
            <w:r w:rsidR="00F34D59" w:rsidRPr="00A23E1F">
              <w:rPr>
                <w:rFonts w:cstheme="minorHAnsi"/>
              </w:rPr>
              <w:t>est gotowy do uzupełniania i doskonalenia kwalifikacji – potrafi samodzielnie zdobywać wiedzę i umiejętności w zakresie specjalności zawodowej.</w:t>
            </w:r>
          </w:p>
        </w:tc>
        <w:tc>
          <w:tcPr>
            <w:tcW w:w="1701" w:type="dxa"/>
            <w:vAlign w:val="center"/>
          </w:tcPr>
          <w:p w:rsidR="002A32F7" w:rsidRPr="00A23E1F" w:rsidRDefault="00F34D59" w:rsidP="00F34D59">
            <w:pPr>
              <w:jc w:val="center"/>
              <w:rPr>
                <w:rFonts w:cstheme="minorHAnsi"/>
              </w:rPr>
            </w:pPr>
            <w:r w:rsidRPr="00A23E1F">
              <w:rPr>
                <w:rFonts w:cstheme="minorHAnsi"/>
              </w:rPr>
              <w:t>K_K09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F34D59" w:rsidRDefault="00F34D59" w:rsidP="00F34D59">
            <w:pPr>
              <w:jc w:val="center"/>
              <w:rPr>
                <w:rFonts w:cstheme="minorHAnsi"/>
              </w:rPr>
            </w:pPr>
            <w:r w:rsidRPr="00F34D59">
              <w:t>P6S_KK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:rsidTr="00A605AA">
        <w:trPr>
          <w:trHeight w:val="381"/>
        </w:trPr>
        <w:tc>
          <w:tcPr>
            <w:tcW w:w="10632" w:type="dxa"/>
          </w:tcPr>
          <w:p w:rsidR="002F7131" w:rsidRDefault="002F7131" w:rsidP="00342B8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50FCF">
              <w:rPr>
                <w:rFonts w:cstheme="minorHAnsi"/>
                <w:bCs/>
              </w:rPr>
              <w:t xml:space="preserve">Wykład: </w:t>
            </w:r>
            <w:r w:rsidRPr="00550FCF">
              <w:rPr>
                <w:rFonts w:cstheme="minorHAnsi"/>
              </w:rPr>
              <w:t>Wykład tradycyjny, wykład z wykorzystaniem technik multimedialnych, wykład aktywny (wykorzystanie dyskusji)</w:t>
            </w:r>
            <w:r>
              <w:rPr>
                <w:rFonts w:cstheme="minorHAnsi"/>
              </w:rPr>
              <w:t xml:space="preserve">, </w:t>
            </w:r>
            <w:r w:rsidRPr="00550FCF">
              <w:rPr>
                <w:rFonts w:cstheme="minorHAnsi"/>
              </w:rPr>
              <w:t>film dydaktyczny</w:t>
            </w:r>
            <w:r>
              <w:rPr>
                <w:rFonts w:cstheme="minorHAnsi"/>
              </w:rPr>
              <w:t>.</w:t>
            </w:r>
          </w:p>
          <w:p w:rsidR="00060902" w:rsidRPr="002F7131" w:rsidRDefault="002F7131" w:rsidP="00342B86">
            <w:pPr>
              <w:jc w:val="both"/>
              <w:rPr>
                <w:rFonts w:cstheme="minorHAnsi"/>
                <w:sz w:val="24"/>
                <w:szCs w:val="24"/>
              </w:rPr>
            </w:pPr>
            <w:r w:rsidRPr="002F7131">
              <w:rPr>
                <w:rFonts w:cstheme="minorHAnsi"/>
                <w:sz w:val="24"/>
                <w:szCs w:val="24"/>
              </w:rPr>
              <w:t>Ćwiczenia: p</w:t>
            </w:r>
            <w:r w:rsidR="00415142" w:rsidRPr="002F7131">
              <w:rPr>
                <w:rFonts w:cstheme="minorHAnsi"/>
                <w:sz w:val="24"/>
                <w:szCs w:val="24"/>
              </w:rPr>
              <w:t>raca w grupach, dyskusja, prezentacja multimedialna (prowadzący),  tworzenie projektu</w:t>
            </w:r>
          </w:p>
        </w:tc>
      </w:tr>
    </w:tbl>
    <w:p w:rsidR="00060902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:rsidTr="00A23E1F">
        <w:trPr>
          <w:trHeight w:val="2216"/>
        </w:trPr>
        <w:tc>
          <w:tcPr>
            <w:tcW w:w="10632" w:type="dxa"/>
          </w:tcPr>
          <w:p w:rsidR="00415142" w:rsidRDefault="00415142" w:rsidP="00415142">
            <w:r>
              <w:lastRenderedPageBreak/>
              <w:t>Metody weryfikacji efektów uczenia się: obserwacja studenta, dyskusja, aktywność na zajęciach, ocena projektów</w:t>
            </w:r>
          </w:p>
          <w:p w:rsidR="00415142" w:rsidRDefault="00415142" w:rsidP="00415142">
            <w:r>
              <w:t>Ocena:</w:t>
            </w:r>
          </w:p>
          <w:p w:rsidR="00415142" w:rsidRDefault="00415142" w:rsidP="00415142">
            <w:r>
              <w:t>2.0 – student nie osiągnął wymaganych efektów uczenia się (punkty poniżej 50%)</w:t>
            </w:r>
          </w:p>
          <w:p w:rsidR="00415142" w:rsidRDefault="00415142" w:rsidP="00415142">
            <w:r>
              <w:t>3.0 – student osiągnął efekty uczenia się w stopniu dostatecznym (punktacja 51-60%)</w:t>
            </w:r>
          </w:p>
          <w:p w:rsidR="00415142" w:rsidRDefault="00415142" w:rsidP="00415142">
            <w:r>
              <w:t>3.5 -  student osiągnął efekty uczenia się w stopniu dostatecznym plus (punktacja 61 – 70%)</w:t>
            </w:r>
          </w:p>
          <w:p w:rsidR="00415142" w:rsidRDefault="00415142" w:rsidP="00415142">
            <w:r>
              <w:t>4.0  - student osiągnął efekty uczenia się w stopniu dobrym (punktacja 71 – 80%)</w:t>
            </w:r>
          </w:p>
          <w:p w:rsidR="00415142" w:rsidRDefault="00415142" w:rsidP="00415142">
            <w:r>
              <w:t>4.5 - student osiągnął efekty uczenia się w stopniu dobry plus (punktacja 81 – 90%)</w:t>
            </w:r>
          </w:p>
          <w:p w:rsidR="00A86CA9" w:rsidRPr="00503A23" w:rsidRDefault="00415142" w:rsidP="00415142">
            <w:r>
              <w:t>5.0 - student osiągnął efekty uczenia się w stopniu bardzo dobrym (punktacja 91-100%)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:rsidR="00C10DC1" w:rsidRPr="00B37449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Garamond" w:eastAsia="Calibri" w:hAnsi="Garamond" w:cstheme="minorHAnsi"/>
                <w:sz w:val="24"/>
                <w:szCs w:val="24"/>
              </w:rPr>
            </w:pPr>
            <w:r w:rsidRPr="00B37449">
              <w:rPr>
                <w:rFonts w:ascii="Garamond" w:eastAsia="Calibri" w:hAnsi="Garamond" w:cstheme="minorHAnsi"/>
                <w:sz w:val="24"/>
                <w:szCs w:val="24"/>
              </w:rPr>
              <w:t xml:space="preserve">Wykład: </w:t>
            </w:r>
          </w:p>
          <w:p w:rsidR="00BB4678" w:rsidRPr="00B37449" w:rsidRDefault="00BB4678" w:rsidP="00E6084B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Garamond" w:eastAsia="Calibri" w:hAnsi="Garamond" w:cstheme="minorHAnsi"/>
              </w:rPr>
            </w:pPr>
            <w:r w:rsidRPr="00B37449">
              <w:rPr>
                <w:rFonts w:ascii="Garamond" w:eastAsia="Calibri" w:hAnsi="Garamond" w:cstheme="minorHAnsi"/>
              </w:rPr>
              <w:t>Pojęcie krajoznawstwa i je</w:t>
            </w:r>
            <w:r w:rsidR="00933C06" w:rsidRPr="00B37449">
              <w:rPr>
                <w:rFonts w:ascii="Garamond" w:eastAsia="Calibri" w:hAnsi="Garamond" w:cstheme="minorHAnsi"/>
              </w:rPr>
              <w:t>go rola we współczesnym świecie.</w:t>
            </w:r>
          </w:p>
          <w:p w:rsidR="00BB4678" w:rsidRPr="00B37449" w:rsidRDefault="00B37449" w:rsidP="00E6084B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Garamond" w:eastAsia="Calibri" w:hAnsi="Garamond" w:cstheme="minorHAnsi"/>
              </w:rPr>
            </w:pPr>
            <w:r w:rsidRPr="00B37449">
              <w:rPr>
                <w:rFonts w:ascii="Garamond" w:eastAsia="Calibri" w:hAnsi="Garamond" w:cstheme="minorHAnsi"/>
              </w:rPr>
              <w:t>Zarys dziejów krajoznawstwa na świecie.</w:t>
            </w:r>
          </w:p>
          <w:p w:rsidR="00B37449" w:rsidRPr="00B37449" w:rsidRDefault="00B37449" w:rsidP="00E6084B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Garamond" w:eastAsia="Calibri" w:hAnsi="Garamond" w:cstheme="minorHAnsi"/>
              </w:rPr>
            </w:pPr>
            <w:r w:rsidRPr="00B37449">
              <w:rPr>
                <w:rFonts w:ascii="Garamond" w:eastAsia="Calibri" w:hAnsi="Garamond" w:cstheme="minorHAnsi"/>
              </w:rPr>
              <w:t>Historia krajoznawstwa w Polsce.</w:t>
            </w:r>
          </w:p>
          <w:p w:rsidR="00B37449" w:rsidRPr="00B37449" w:rsidRDefault="00BB4678" w:rsidP="00B37449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Garamond" w:eastAsia="Calibri" w:hAnsi="Garamond" w:cstheme="minorHAnsi"/>
              </w:rPr>
            </w:pPr>
            <w:r w:rsidRPr="00B37449">
              <w:rPr>
                <w:rFonts w:ascii="Garamond" w:eastAsia="Calibri" w:hAnsi="Garamond" w:cstheme="minorHAnsi"/>
              </w:rPr>
              <w:t>Formy i kier</w:t>
            </w:r>
            <w:r w:rsidR="00933C06" w:rsidRPr="00B37449">
              <w:rPr>
                <w:rFonts w:ascii="Garamond" w:eastAsia="Calibri" w:hAnsi="Garamond" w:cstheme="minorHAnsi"/>
              </w:rPr>
              <w:t>unki działalności krajoznawczej.</w:t>
            </w:r>
          </w:p>
          <w:p w:rsidR="00B37449" w:rsidRPr="00B37449" w:rsidRDefault="00B37449" w:rsidP="00B37449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Garamond" w:eastAsia="Calibri" w:hAnsi="Garamond" w:cstheme="minorHAnsi"/>
              </w:rPr>
            </w:pPr>
            <w:r w:rsidRPr="00B37449">
              <w:rPr>
                <w:rFonts w:ascii="Garamond" w:hAnsi="Garamond" w:cstheme="minorHAnsi"/>
                <w:lang w:eastAsia="en-US"/>
              </w:rPr>
              <w:t>Funkcje krajoznawstwa</w:t>
            </w:r>
          </w:p>
          <w:p w:rsidR="00B37449" w:rsidRPr="00B37449" w:rsidRDefault="00B37449" w:rsidP="00E6084B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Garamond" w:eastAsia="Calibri" w:hAnsi="Garamond" w:cstheme="minorHAnsi"/>
              </w:rPr>
            </w:pPr>
            <w:r w:rsidRPr="00B37449">
              <w:rPr>
                <w:rFonts w:ascii="Garamond" w:eastAsia="Calibri" w:hAnsi="Garamond" w:cstheme="minorHAnsi"/>
              </w:rPr>
              <w:t>Dziedzictwo kulturowe i jego istota w pracy krajoznawczej.</w:t>
            </w:r>
          </w:p>
          <w:p w:rsidR="00B37449" w:rsidRPr="00B37449" w:rsidRDefault="00B37449" w:rsidP="00E6084B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Garamond" w:eastAsia="Calibri" w:hAnsi="Garamond" w:cstheme="minorHAnsi"/>
              </w:rPr>
            </w:pPr>
            <w:r>
              <w:rPr>
                <w:rFonts w:ascii="Garamond" w:eastAsia="Calibri" w:hAnsi="Garamond" w:cstheme="minorHAnsi"/>
              </w:rPr>
              <w:t>Źródła wiedzy krajoznawczej.</w:t>
            </w:r>
          </w:p>
          <w:p w:rsidR="00A85687" w:rsidRPr="00B37449" w:rsidRDefault="00B37449" w:rsidP="00A86CA9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B37449">
              <w:rPr>
                <w:rFonts w:ascii="Garamond" w:eastAsia="Calibri" w:hAnsi="Garamond" w:cstheme="minorHAnsi"/>
              </w:rPr>
              <w:t>Metodyka krajoznawstwa.</w:t>
            </w: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10DC1" w:rsidRPr="00A23E1F" w:rsidRDefault="00A23E1F" w:rsidP="00465D14">
            <w:pPr>
              <w:jc w:val="center"/>
              <w:rPr>
                <w:rFonts w:cstheme="minorHAnsi"/>
              </w:rPr>
            </w:pPr>
            <w:r w:rsidRPr="00A23E1F">
              <w:rPr>
                <w:rFonts w:cstheme="minorHAnsi"/>
              </w:rPr>
              <w:t>26</w:t>
            </w:r>
          </w:p>
        </w:tc>
      </w:tr>
      <w:tr w:rsidR="00C10DC1" w:rsidRPr="00465D14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:rsidR="00C10DC1" w:rsidRPr="00465D14" w:rsidRDefault="00C10DC1" w:rsidP="00465D14">
            <w:pPr>
              <w:rPr>
                <w:rFonts w:cstheme="minorHAnsi"/>
              </w:rPr>
            </w:pPr>
          </w:p>
        </w:tc>
        <w:sdt>
          <w:sdtPr>
            <w:rPr>
              <w:rFonts w:ascii="Garamond" w:hAnsi="Garamond" w:cstheme="minorHAnsi"/>
              <w:strike/>
            </w:rPr>
            <w:id w:val="1566383702"/>
            <w:placeholder>
              <w:docPart w:val="51922EDC8ADE41BF8993CEAD1357BE69"/>
            </w:placeholder>
          </w:sdtPr>
          <w:sdtEndPr/>
          <w:sdtContent>
            <w:tc>
              <w:tcPr>
                <w:tcW w:w="9193" w:type="dxa"/>
              </w:tcPr>
              <w:p w:rsidR="00A85687" w:rsidRPr="00B37449" w:rsidRDefault="00A85687" w:rsidP="00E6084B">
                <w:pPr>
                  <w:pStyle w:val="Akapitzlist"/>
                  <w:ind w:left="0" w:firstLine="15"/>
                  <w:jc w:val="both"/>
                  <w:rPr>
                    <w:rFonts w:ascii="Garamond" w:hAnsi="Garamond"/>
                  </w:rPr>
                </w:pPr>
                <w:r w:rsidRPr="00B37449">
                  <w:rPr>
                    <w:rFonts w:ascii="Garamond" w:hAnsi="Garamond" w:cstheme="minorHAnsi"/>
                    <w:lang w:eastAsia="en-US"/>
                  </w:rPr>
                  <w:t>Ćwiczenia:</w:t>
                </w:r>
              </w:p>
              <w:p w:rsidR="00A85687" w:rsidRPr="00B37449" w:rsidRDefault="00B37449" w:rsidP="00E6084B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="Garamond" w:hAnsi="Garamond" w:cstheme="minorHAnsi"/>
                    <w:lang w:eastAsia="en-US"/>
                  </w:rPr>
                </w:pPr>
                <w:r w:rsidRPr="00B37449">
                  <w:rPr>
                    <w:rFonts w:ascii="Garamond" w:hAnsi="Garamond" w:cstheme="minorHAnsi"/>
                    <w:lang w:eastAsia="en-US"/>
                  </w:rPr>
                  <w:t>Systematyka przestrzenna walorów krajoznawczych</w:t>
                </w:r>
              </w:p>
              <w:p w:rsidR="00B37449" w:rsidRPr="00B37449" w:rsidRDefault="00B37449" w:rsidP="00E6084B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="Garamond" w:hAnsi="Garamond" w:cstheme="minorHAnsi"/>
                    <w:lang w:eastAsia="en-US"/>
                  </w:rPr>
                </w:pPr>
                <w:r w:rsidRPr="00B37449">
                  <w:rPr>
                    <w:rFonts w:ascii="Garamond" w:hAnsi="Garamond" w:cstheme="minorHAnsi"/>
                    <w:lang w:eastAsia="en-US"/>
                  </w:rPr>
                  <w:t>Dziedzictwo kulturowe – materialne i niematerialne</w:t>
                </w:r>
              </w:p>
              <w:p w:rsidR="00B37449" w:rsidRPr="00B37449" w:rsidRDefault="00B37449" w:rsidP="00E6084B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="Garamond" w:hAnsi="Garamond" w:cstheme="minorHAnsi"/>
                    <w:lang w:eastAsia="en-US"/>
                  </w:rPr>
                </w:pPr>
                <w:r w:rsidRPr="00B37449">
                  <w:rPr>
                    <w:rFonts w:ascii="Garamond" w:hAnsi="Garamond" w:cstheme="minorHAnsi"/>
                    <w:lang w:eastAsia="en-US"/>
                  </w:rPr>
                  <w:t>Dziedzictwo naturalne</w:t>
                </w:r>
              </w:p>
              <w:p w:rsidR="00B37449" w:rsidRDefault="00B37449" w:rsidP="00B37449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="Garamond" w:hAnsi="Garamond" w:cstheme="minorHAnsi"/>
                    <w:lang w:eastAsia="en-US"/>
                  </w:rPr>
                </w:pPr>
                <w:r w:rsidRPr="00B37449">
                  <w:rPr>
                    <w:rFonts w:ascii="Garamond" w:hAnsi="Garamond" w:cstheme="minorHAnsi"/>
                    <w:lang w:eastAsia="en-US"/>
                  </w:rPr>
                  <w:t>Ochrona dziedzictwa w Polsce i na świecie</w:t>
                </w:r>
              </w:p>
              <w:p w:rsidR="00B37449" w:rsidRPr="00B37449" w:rsidRDefault="00B37449" w:rsidP="00B37449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="Garamond" w:hAnsi="Garamond" w:cstheme="minorHAnsi"/>
                    <w:lang w:eastAsia="en-US"/>
                  </w:rPr>
                </w:pPr>
                <w:r>
                  <w:rPr>
                    <w:rFonts w:ascii="Garamond" w:hAnsi="Garamond" w:cstheme="minorHAnsi"/>
                    <w:lang w:eastAsia="en-US"/>
                  </w:rPr>
                  <w:t xml:space="preserve">Interpretacja dziedzictwa – zasady </w:t>
                </w:r>
                <w:proofErr w:type="spellStart"/>
                <w:r>
                  <w:rPr>
                    <w:rFonts w:ascii="Garamond" w:hAnsi="Garamond" w:cstheme="minorHAnsi"/>
                    <w:lang w:eastAsia="en-US"/>
                  </w:rPr>
                  <w:t>Tildena</w:t>
                </w:r>
                <w:proofErr w:type="spellEnd"/>
                <w:r>
                  <w:rPr>
                    <w:rFonts w:ascii="Garamond" w:hAnsi="Garamond" w:cstheme="minorHAnsi"/>
                    <w:lang w:eastAsia="en-US"/>
                  </w:rPr>
                  <w:t>, cele i korzyści płynące z interpretacji</w:t>
                </w:r>
              </w:p>
              <w:p w:rsidR="00B37449" w:rsidRPr="00B37449" w:rsidRDefault="00B37449" w:rsidP="00B37449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="Garamond" w:hAnsi="Garamond" w:cstheme="minorHAnsi"/>
                    <w:lang w:eastAsia="en-US"/>
                  </w:rPr>
                </w:pPr>
                <w:r w:rsidRPr="00B37449">
                  <w:rPr>
                    <w:rFonts w:ascii="Garamond" w:eastAsia="Calibri" w:hAnsi="Garamond" w:cstheme="minorHAnsi"/>
                  </w:rPr>
                  <w:t>Metodyka organizowania i programowania krajoznawstwa turystycznego.</w:t>
                </w:r>
              </w:p>
              <w:p w:rsidR="00C10DC1" w:rsidRPr="0000607F" w:rsidRDefault="00B37449" w:rsidP="0000607F">
                <w:pPr>
                  <w:pStyle w:val="Akapitzlist"/>
                  <w:numPr>
                    <w:ilvl w:val="0"/>
                    <w:numId w:val="28"/>
                  </w:numPr>
                  <w:jc w:val="both"/>
                  <w:rPr>
                    <w:rFonts w:ascii="Garamond" w:hAnsi="Garamond" w:cstheme="minorHAnsi"/>
                    <w:lang w:eastAsia="en-US"/>
                  </w:rPr>
                </w:pPr>
                <w:r w:rsidRPr="00B37449">
                  <w:rPr>
                    <w:rFonts w:ascii="Garamond" w:eastAsia="Calibri" w:hAnsi="Garamond" w:cstheme="minorHAnsi"/>
                  </w:rPr>
                  <w:t>Metodyka prowadzenia imprez krajoznawczych.</w:t>
                </w: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:rsidR="000D759B" w:rsidRPr="00A23E1F" w:rsidRDefault="00A23E1F" w:rsidP="00465D14">
            <w:pPr>
              <w:jc w:val="center"/>
              <w:rPr>
                <w:rFonts w:cstheme="minorHAnsi"/>
              </w:rPr>
            </w:pPr>
            <w:r w:rsidRPr="00A23E1F">
              <w:rPr>
                <w:rFonts w:cstheme="minorHAnsi"/>
              </w:rPr>
              <w:t>13</w:t>
            </w:r>
          </w:p>
        </w:tc>
      </w:tr>
      <w:tr w:rsidR="00AC41D6" w:rsidRPr="00465D14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:rsidTr="00A23E1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510"/>
        </w:trPr>
        <w:tc>
          <w:tcPr>
            <w:tcW w:w="10632" w:type="dxa"/>
            <w:gridSpan w:val="3"/>
          </w:tcPr>
          <w:p w:rsidR="009C0A2C" w:rsidRPr="001E13C4" w:rsidRDefault="00415142" w:rsidP="00A23E1F">
            <w:pPr>
              <w:jc w:val="both"/>
              <w:rPr>
                <w:rFonts w:cstheme="minorHAnsi"/>
                <w:strike/>
              </w:rPr>
            </w:pPr>
            <w:r w:rsidRPr="005043CA">
              <w:rPr>
                <w:rFonts w:cstheme="minorHAnsi"/>
              </w:rPr>
              <w:t>Zaliczenie przedmiotu odbywa się na podstawie oceny aktywności w trakcie zajęć</w:t>
            </w:r>
            <w:r>
              <w:rPr>
                <w:rFonts w:cstheme="minorHAnsi"/>
              </w:rPr>
              <w:t>, oceny z kolokwium</w:t>
            </w:r>
            <w:r w:rsidRPr="005043CA">
              <w:rPr>
                <w:rFonts w:cstheme="minorHAnsi"/>
              </w:rPr>
              <w:t xml:space="preserve"> oraz oceny </w:t>
            </w:r>
            <w:r>
              <w:rPr>
                <w:rFonts w:cstheme="minorHAnsi"/>
              </w:rPr>
              <w:t>projektu wykonanego przez studenta</w:t>
            </w:r>
            <w:r w:rsidR="00DD06F5">
              <w:rPr>
                <w:rFonts w:cstheme="minorHAnsi"/>
              </w:rPr>
              <w:t>.</w:t>
            </w:r>
          </w:p>
        </w:tc>
      </w:tr>
    </w:tbl>
    <w:p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:rsidR="008438C6" w:rsidRDefault="008438C6" w:rsidP="00864F2D">
            <w:pPr>
              <w:rPr>
                <w:b/>
              </w:rPr>
            </w:pPr>
            <w:r>
              <w:rPr>
                <w:b/>
              </w:rPr>
              <w:t>Udział w ćwiczeniach</w:t>
            </w:r>
          </w:p>
          <w:p w:rsidR="00A86CA9" w:rsidRPr="00503A23" w:rsidRDefault="00A86CA9" w:rsidP="00864F2D">
            <w:r>
              <w:rPr>
                <w:b/>
              </w:rPr>
              <w:t>Konsultacje</w:t>
            </w:r>
            <w:r w:rsidR="008438C6">
              <w:rPr>
                <w:b/>
              </w:rPr>
              <w:t xml:space="preserve"> wg potrzeb studenta</w:t>
            </w:r>
          </w:p>
        </w:tc>
        <w:tc>
          <w:tcPr>
            <w:tcW w:w="1843" w:type="dxa"/>
            <w:tcBorders>
              <w:bottom w:val="nil"/>
            </w:tcBorders>
          </w:tcPr>
          <w:p w:rsidR="00A86CA9" w:rsidRDefault="00A86CA9" w:rsidP="00864F2D"/>
          <w:p w:rsidR="008438C6" w:rsidRDefault="008438C6" w:rsidP="00864F2D">
            <w:r>
              <w:t>26</w:t>
            </w:r>
          </w:p>
          <w:p w:rsidR="008438C6" w:rsidRDefault="008438C6" w:rsidP="00864F2D">
            <w:r>
              <w:t>13</w:t>
            </w:r>
          </w:p>
          <w:p w:rsidR="008438C6" w:rsidRPr="00503A23" w:rsidRDefault="008438C6" w:rsidP="00864F2D">
            <w:r>
              <w:t>5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86CA9" w:rsidRPr="00465D14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:rsidR="00A86CA9" w:rsidRPr="00503A23" w:rsidRDefault="00A86CA9" w:rsidP="00864F2D">
            <w:pPr>
              <w:rPr>
                <w:b/>
              </w:rPr>
            </w:pPr>
            <w:r>
              <w:rPr>
                <w:b/>
              </w:rPr>
              <w:t xml:space="preserve">Przygotowanie </w:t>
            </w:r>
            <w:r w:rsidR="008438C6">
              <w:rPr>
                <w:b/>
              </w:rPr>
              <w:t>projektu</w:t>
            </w:r>
          </w:p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Przygotowanie do zaliczenia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86CA9" w:rsidRDefault="008438C6" w:rsidP="00864F2D">
            <w:r>
              <w:t>10</w:t>
            </w:r>
          </w:p>
          <w:p w:rsidR="008438C6" w:rsidRDefault="008438C6" w:rsidP="00864F2D">
            <w:r>
              <w:t>12</w:t>
            </w:r>
          </w:p>
          <w:p w:rsidR="008438C6" w:rsidRPr="00503A23" w:rsidRDefault="008438C6" w:rsidP="00864F2D">
            <w:r>
              <w:t>12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F0D97" w:rsidRPr="00465D14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7" w:rsidRPr="001E13C4" w:rsidRDefault="00AF0D97" w:rsidP="00A7477B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A7477B">
              <w:rPr>
                <w:rFonts w:cstheme="minorHAnsi"/>
                <w:b/>
                <w:sz w:val="24"/>
                <w:szCs w:val="24"/>
              </w:rPr>
              <w:t xml:space="preserve"> 78 </w:t>
            </w:r>
            <w:r w:rsidRPr="00342B86">
              <w:rPr>
                <w:rFonts w:cstheme="minorHAnsi"/>
                <w:b/>
              </w:rPr>
              <w:t>godzin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/>
            </w:sdt>
            <w:r w:rsidRPr="00342B86">
              <w:rPr>
                <w:rFonts w:cstheme="minorHAnsi"/>
                <w:b/>
              </w:rPr>
              <w:t xml:space="preserve"> </w:t>
            </w:r>
            <w:r w:rsidR="00A7477B">
              <w:rPr>
                <w:rFonts w:cstheme="minorHAnsi"/>
                <w:b/>
              </w:rPr>
              <w:t xml:space="preserve">3 </w:t>
            </w:r>
            <w:r w:rsidRPr="00342B86">
              <w:rPr>
                <w:rFonts w:cstheme="minorHAnsi"/>
                <w:b/>
              </w:rPr>
              <w:t>punktom ECTS</w:t>
            </w:r>
          </w:p>
        </w:tc>
      </w:tr>
    </w:tbl>
    <w:p w:rsidR="00614888" w:rsidRDefault="00614888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465D14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podstawowa:</w:t>
            </w:r>
          </w:p>
          <w:p w:rsidR="00C52F3A" w:rsidRDefault="00CC5F26" w:rsidP="00307A09">
            <w:r>
              <w:t xml:space="preserve">1.Kruczek Z., Kurek A., Nowicki M.: Krajoznawstwo. Zarys teorii i metodyki. </w:t>
            </w:r>
            <w:r w:rsidR="00C52F3A">
              <w:t>PROKSENIA</w:t>
            </w:r>
            <w:r>
              <w:t>, Kraków</w:t>
            </w:r>
            <w:r w:rsidR="00C52F3A">
              <w:t>,</w:t>
            </w:r>
            <w:r>
              <w:t xml:space="preserve"> 2003 </w:t>
            </w:r>
          </w:p>
          <w:p w:rsidR="00C52F3A" w:rsidRDefault="00CC5F26" w:rsidP="00307A09">
            <w:r>
              <w:t>2.Bieńczyk G.</w:t>
            </w:r>
            <w:r w:rsidR="00C52F3A">
              <w:t>,</w:t>
            </w:r>
            <w:r>
              <w:t xml:space="preserve"> Krajoznawstwo i jego związki z turystyką. Wyższa Szkoła Ekonomiczna, Warszawa</w:t>
            </w:r>
            <w:r w:rsidR="00C52F3A">
              <w:t>,</w:t>
            </w:r>
            <w:r>
              <w:t xml:space="preserve"> 2003 </w:t>
            </w:r>
          </w:p>
          <w:p w:rsidR="00C52F3A" w:rsidRDefault="00CC5F26" w:rsidP="00307A09">
            <w:r>
              <w:t>3.Kanon krajoznawczy Polski pod</w:t>
            </w:r>
            <w:r w:rsidR="00C52F3A">
              <w:t xml:space="preserve"> red. Włodzimierza Łęckiego. Wydaw. PTTK "Kraj" , Warszawa,</w:t>
            </w:r>
            <w:r>
              <w:t xml:space="preserve"> 2000 </w:t>
            </w:r>
          </w:p>
          <w:p w:rsidR="00A86CA9" w:rsidRPr="00503A23" w:rsidRDefault="00CC5F26" w:rsidP="00C52F3A">
            <w:r>
              <w:t>4.Kruczek Z., Metodyka krajoznawstwa</w:t>
            </w:r>
            <w:r w:rsidR="00C52F3A">
              <w:t>,</w:t>
            </w:r>
            <w:r>
              <w:t xml:space="preserve"> </w:t>
            </w:r>
            <w:r w:rsidR="00C52F3A">
              <w:t>AWF Kraków</w:t>
            </w:r>
            <w:r>
              <w:t xml:space="preserve"> , 1996 </w:t>
            </w:r>
          </w:p>
        </w:tc>
      </w:tr>
      <w:tr w:rsidR="00A86CA9" w:rsidRPr="00465D14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</w:p>
          <w:p w:rsidR="00A86CA9" w:rsidRDefault="0055439B" w:rsidP="00864F2D">
            <w:r>
              <w:t>1.Mazur E., Leksykon turystyki i krajoznawstwa; Wydawnictwo Naukowe Uniwersytetu Szczecińskiego , 2000</w:t>
            </w:r>
          </w:p>
          <w:p w:rsidR="00BB4678" w:rsidRPr="00503A23" w:rsidRDefault="00BB4678" w:rsidP="00864F2D">
            <w:r>
              <w:t>2.VI Kongres Krajoznawstwa Polskiego, zeszyty 1-5, Olsztyn 2010</w:t>
            </w:r>
          </w:p>
        </w:tc>
      </w:tr>
    </w:tbl>
    <w:p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:rsidR="00583E6F" w:rsidRPr="00465D14" w:rsidRDefault="00583E6F" w:rsidP="00465D14">
      <w:pPr>
        <w:spacing w:after="0" w:line="240" w:lineRule="auto"/>
        <w:rPr>
          <w:rFonts w:cstheme="minorHAnsi"/>
        </w:rPr>
      </w:pPr>
    </w:p>
    <w:p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29"/>
        <w:gridCol w:w="1989"/>
        <w:gridCol w:w="2032"/>
        <w:gridCol w:w="3440"/>
      </w:tblGrid>
      <w:tr w:rsidR="00583E6F" w:rsidRPr="00465D14" w:rsidTr="00614888">
        <w:trPr>
          <w:trHeight w:val="329"/>
          <w:jc w:val="center"/>
        </w:trPr>
        <w:tc>
          <w:tcPr>
            <w:tcW w:w="1729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461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465D14" w:rsidTr="00614888">
        <w:trPr>
          <w:trHeight w:val="760"/>
          <w:jc w:val="center"/>
        </w:trPr>
        <w:tc>
          <w:tcPr>
            <w:tcW w:w="1729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642688" w:rsidRPr="00A86CA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Test sprawdzający</w:t>
            </w:r>
          </w:p>
        </w:tc>
        <w:tc>
          <w:tcPr>
            <w:tcW w:w="203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642688" w:rsidRPr="00A86CA9" w:rsidRDefault="00117B56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Projekt</w:t>
            </w:r>
          </w:p>
        </w:tc>
        <w:tc>
          <w:tcPr>
            <w:tcW w:w="3440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:rsidR="00642688" w:rsidRPr="00FC193D" w:rsidRDefault="00642688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614888" w:rsidRPr="00465D14" w:rsidTr="00614888">
        <w:trPr>
          <w:trHeight w:val="397"/>
          <w:jc w:val="center"/>
        </w:trPr>
        <w:tc>
          <w:tcPr>
            <w:tcW w:w="1729" w:type="dxa"/>
            <w:vAlign w:val="center"/>
          </w:tcPr>
          <w:p w:rsidR="00614888" w:rsidRPr="00933C06" w:rsidRDefault="00614888" w:rsidP="003E603C">
            <w:pPr>
              <w:jc w:val="center"/>
            </w:pPr>
            <w:r w:rsidRPr="00933C06">
              <w:t>W01</w:t>
            </w:r>
          </w:p>
        </w:tc>
        <w:tc>
          <w:tcPr>
            <w:tcW w:w="1989" w:type="dxa"/>
            <w:vAlign w:val="center"/>
          </w:tcPr>
          <w:p w:rsidR="00614888" w:rsidRPr="002B7719" w:rsidRDefault="00117B56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B7719"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:rsidR="00614888" w:rsidRPr="002B7719" w:rsidRDefault="00117B56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B7719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:rsidR="00614888" w:rsidRPr="002B7719" w:rsidRDefault="006148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14888" w:rsidRPr="00465D14" w:rsidTr="00614888">
        <w:trPr>
          <w:trHeight w:val="397"/>
          <w:jc w:val="center"/>
        </w:trPr>
        <w:tc>
          <w:tcPr>
            <w:tcW w:w="1729" w:type="dxa"/>
            <w:vAlign w:val="center"/>
          </w:tcPr>
          <w:p w:rsidR="00614888" w:rsidRPr="00933C06" w:rsidRDefault="00614888" w:rsidP="003E603C">
            <w:pPr>
              <w:jc w:val="center"/>
              <w:rPr>
                <w:rFonts w:cstheme="minorHAnsi"/>
              </w:rPr>
            </w:pPr>
            <w:r w:rsidRPr="00933C06">
              <w:rPr>
                <w:rFonts w:cstheme="minorHAnsi"/>
              </w:rPr>
              <w:t>W02</w:t>
            </w:r>
          </w:p>
        </w:tc>
        <w:tc>
          <w:tcPr>
            <w:tcW w:w="1989" w:type="dxa"/>
            <w:vAlign w:val="center"/>
          </w:tcPr>
          <w:p w:rsidR="00614888" w:rsidRPr="002B7719" w:rsidRDefault="006148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032" w:type="dxa"/>
            <w:vAlign w:val="center"/>
          </w:tcPr>
          <w:p w:rsidR="00614888" w:rsidRPr="002B7719" w:rsidRDefault="00117B56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B7719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:rsidR="00614888" w:rsidRPr="002B7719" w:rsidRDefault="002B7719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2B7719">
              <w:rPr>
                <w:rFonts w:cstheme="minorHAnsi"/>
              </w:rPr>
              <w:t>X</w:t>
            </w:r>
          </w:p>
        </w:tc>
      </w:tr>
      <w:tr w:rsidR="00614888" w:rsidRPr="00465D14" w:rsidTr="00EC13A9">
        <w:trPr>
          <w:trHeight w:val="397"/>
          <w:jc w:val="center"/>
        </w:trPr>
        <w:tc>
          <w:tcPr>
            <w:tcW w:w="1729" w:type="dxa"/>
            <w:vAlign w:val="center"/>
          </w:tcPr>
          <w:p w:rsidR="00614888" w:rsidRPr="008A0786" w:rsidRDefault="00614888" w:rsidP="003E603C">
            <w:pPr>
              <w:jc w:val="center"/>
              <w:rPr>
                <w:rFonts w:cstheme="minorHAnsi"/>
              </w:rPr>
            </w:pPr>
            <w:r w:rsidRPr="008A0786">
              <w:rPr>
                <w:rFonts w:cstheme="minorHAnsi"/>
              </w:rPr>
              <w:t>U01</w:t>
            </w:r>
          </w:p>
        </w:tc>
        <w:tc>
          <w:tcPr>
            <w:tcW w:w="1989" w:type="dxa"/>
            <w:vAlign w:val="center"/>
          </w:tcPr>
          <w:p w:rsidR="00614888" w:rsidRPr="002B7719" w:rsidRDefault="006148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032" w:type="dxa"/>
            <w:vAlign w:val="center"/>
          </w:tcPr>
          <w:p w:rsidR="00614888" w:rsidRPr="002B7719" w:rsidRDefault="002B7719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B7719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:rsidR="00614888" w:rsidRPr="002B7719" w:rsidRDefault="006148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14888" w:rsidRPr="00465D14" w:rsidTr="00EC13A9">
        <w:trPr>
          <w:trHeight w:val="397"/>
          <w:jc w:val="center"/>
        </w:trPr>
        <w:tc>
          <w:tcPr>
            <w:tcW w:w="1729" w:type="dxa"/>
            <w:vAlign w:val="center"/>
          </w:tcPr>
          <w:p w:rsidR="00614888" w:rsidRPr="008A0786" w:rsidRDefault="00614888" w:rsidP="003E603C">
            <w:pPr>
              <w:jc w:val="center"/>
              <w:rPr>
                <w:rFonts w:cstheme="minorHAnsi"/>
              </w:rPr>
            </w:pPr>
            <w:r w:rsidRPr="008A0786">
              <w:rPr>
                <w:rFonts w:cstheme="minorHAnsi"/>
              </w:rPr>
              <w:t>U02</w:t>
            </w:r>
          </w:p>
        </w:tc>
        <w:tc>
          <w:tcPr>
            <w:tcW w:w="1989" w:type="dxa"/>
            <w:vAlign w:val="center"/>
          </w:tcPr>
          <w:p w:rsidR="00614888" w:rsidRPr="002B7719" w:rsidRDefault="006148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:rsidR="00614888" w:rsidRPr="002B7719" w:rsidRDefault="002B7719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B7719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:rsidR="00614888" w:rsidRPr="002B7719" w:rsidRDefault="006148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14888" w:rsidRPr="00465D14" w:rsidTr="00A016BD">
        <w:trPr>
          <w:trHeight w:val="397"/>
          <w:jc w:val="center"/>
        </w:trPr>
        <w:tc>
          <w:tcPr>
            <w:tcW w:w="1729" w:type="dxa"/>
            <w:vAlign w:val="center"/>
          </w:tcPr>
          <w:p w:rsidR="00614888" w:rsidRPr="00F34D59" w:rsidRDefault="00614888" w:rsidP="003E603C">
            <w:pPr>
              <w:jc w:val="center"/>
              <w:rPr>
                <w:rFonts w:cstheme="minorHAnsi"/>
              </w:rPr>
            </w:pPr>
            <w:r w:rsidRPr="00F34D59">
              <w:rPr>
                <w:rFonts w:cstheme="minorHAnsi"/>
              </w:rPr>
              <w:t>K01</w:t>
            </w:r>
          </w:p>
        </w:tc>
        <w:tc>
          <w:tcPr>
            <w:tcW w:w="1989" w:type="dxa"/>
            <w:vAlign w:val="center"/>
          </w:tcPr>
          <w:p w:rsidR="00614888" w:rsidRPr="002B7719" w:rsidRDefault="006148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:rsidR="00614888" w:rsidRPr="002B7719" w:rsidRDefault="002B7719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B7719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:rsidR="00614888" w:rsidRPr="002B7719" w:rsidRDefault="002B7719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2B7719">
              <w:rPr>
                <w:rFonts w:cstheme="minorHAnsi"/>
              </w:rPr>
              <w:t>X</w:t>
            </w:r>
          </w:p>
        </w:tc>
      </w:tr>
      <w:tr w:rsidR="00614888" w:rsidRPr="00465D14" w:rsidTr="00A016BD">
        <w:trPr>
          <w:trHeight w:val="397"/>
          <w:jc w:val="center"/>
        </w:trPr>
        <w:tc>
          <w:tcPr>
            <w:tcW w:w="1729" w:type="dxa"/>
            <w:vAlign w:val="center"/>
          </w:tcPr>
          <w:p w:rsidR="00614888" w:rsidRPr="00F34D59" w:rsidRDefault="00614888" w:rsidP="003E603C">
            <w:pPr>
              <w:jc w:val="center"/>
              <w:rPr>
                <w:rFonts w:cstheme="minorHAnsi"/>
              </w:rPr>
            </w:pPr>
            <w:r w:rsidRPr="00F34D59">
              <w:rPr>
                <w:rFonts w:cstheme="minorHAnsi"/>
              </w:rPr>
              <w:t>K02</w:t>
            </w:r>
          </w:p>
        </w:tc>
        <w:tc>
          <w:tcPr>
            <w:tcW w:w="1989" w:type="dxa"/>
            <w:vAlign w:val="center"/>
          </w:tcPr>
          <w:p w:rsidR="00614888" w:rsidRPr="002B7719" w:rsidRDefault="006148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</w:tcPr>
          <w:p w:rsidR="00614888" w:rsidRPr="002B7719" w:rsidRDefault="006148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440" w:type="dxa"/>
          </w:tcPr>
          <w:p w:rsidR="00614888" w:rsidRPr="002B7719" w:rsidRDefault="0000607F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</w:tbl>
    <w:p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BE618D"/>
    <w:multiLevelType w:val="hybridMultilevel"/>
    <w:tmpl w:val="CADE409E"/>
    <w:lvl w:ilvl="0" w:tplc="3EF81D90">
      <w:start w:val="1"/>
      <w:numFmt w:val="decimal"/>
      <w:lvlText w:val="%1."/>
      <w:lvlJc w:val="left"/>
      <w:pPr>
        <w:ind w:left="375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5" w15:restartNumberingAfterBreak="0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8B65E3"/>
    <w:multiLevelType w:val="hybridMultilevel"/>
    <w:tmpl w:val="9DBA75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402AC"/>
    <w:multiLevelType w:val="hybridMultilevel"/>
    <w:tmpl w:val="CADE409E"/>
    <w:lvl w:ilvl="0" w:tplc="3EF81D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19"/>
  </w:num>
  <w:num w:numId="4">
    <w:abstractNumId w:val="25"/>
  </w:num>
  <w:num w:numId="5">
    <w:abstractNumId w:val="16"/>
  </w:num>
  <w:num w:numId="6">
    <w:abstractNumId w:val="27"/>
  </w:num>
  <w:num w:numId="7">
    <w:abstractNumId w:val="20"/>
  </w:num>
  <w:num w:numId="8">
    <w:abstractNumId w:val="12"/>
  </w:num>
  <w:num w:numId="9">
    <w:abstractNumId w:val="21"/>
  </w:num>
  <w:num w:numId="10">
    <w:abstractNumId w:val="9"/>
  </w:num>
  <w:num w:numId="11">
    <w:abstractNumId w:val="11"/>
  </w:num>
  <w:num w:numId="12">
    <w:abstractNumId w:val="5"/>
  </w:num>
  <w:num w:numId="13">
    <w:abstractNumId w:val="4"/>
  </w:num>
  <w:num w:numId="14">
    <w:abstractNumId w:val="2"/>
  </w:num>
  <w:num w:numId="15">
    <w:abstractNumId w:val="17"/>
  </w:num>
  <w:num w:numId="16">
    <w:abstractNumId w:val="23"/>
  </w:num>
  <w:num w:numId="17">
    <w:abstractNumId w:val="1"/>
  </w:num>
  <w:num w:numId="18">
    <w:abstractNumId w:val="15"/>
  </w:num>
  <w:num w:numId="19">
    <w:abstractNumId w:val="7"/>
  </w:num>
  <w:num w:numId="20">
    <w:abstractNumId w:val="3"/>
  </w:num>
  <w:num w:numId="21">
    <w:abstractNumId w:val="18"/>
  </w:num>
  <w:num w:numId="22">
    <w:abstractNumId w:val="8"/>
  </w:num>
  <w:num w:numId="23">
    <w:abstractNumId w:val="10"/>
  </w:num>
  <w:num w:numId="24">
    <w:abstractNumId w:val="13"/>
  </w:num>
  <w:num w:numId="25">
    <w:abstractNumId w:val="0"/>
  </w:num>
  <w:num w:numId="26">
    <w:abstractNumId w:val="24"/>
  </w:num>
  <w:num w:numId="27">
    <w:abstractNumId w:val="2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7E08"/>
    <w:rsid w:val="0000607F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17B56"/>
    <w:rsid w:val="0012032A"/>
    <w:rsid w:val="00123CFA"/>
    <w:rsid w:val="001468D1"/>
    <w:rsid w:val="001500B9"/>
    <w:rsid w:val="0015590A"/>
    <w:rsid w:val="001656BE"/>
    <w:rsid w:val="001705FA"/>
    <w:rsid w:val="00172E38"/>
    <w:rsid w:val="001824B3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7A7A"/>
    <w:rsid w:val="002A32F7"/>
    <w:rsid w:val="002B7719"/>
    <w:rsid w:val="002C36CE"/>
    <w:rsid w:val="002D32C4"/>
    <w:rsid w:val="002E7B99"/>
    <w:rsid w:val="002F7131"/>
    <w:rsid w:val="00303398"/>
    <w:rsid w:val="00304171"/>
    <w:rsid w:val="00307A09"/>
    <w:rsid w:val="003104E7"/>
    <w:rsid w:val="00316185"/>
    <w:rsid w:val="00321D8A"/>
    <w:rsid w:val="003255D5"/>
    <w:rsid w:val="00333AC7"/>
    <w:rsid w:val="00342B86"/>
    <w:rsid w:val="003440C3"/>
    <w:rsid w:val="00346C49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15142"/>
    <w:rsid w:val="00421979"/>
    <w:rsid w:val="0043129E"/>
    <w:rsid w:val="0044166E"/>
    <w:rsid w:val="004632AA"/>
    <w:rsid w:val="00465D14"/>
    <w:rsid w:val="00495F6D"/>
    <w:rsid w:val="004A0AF2"/>
    <w:rsid w:val="004A319E"/>
    <w:rsid w:val="004C217F"/>
    <w:rsid w:val="004C5589"/>
    <w:rsid w:val="004D628C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39B"/>
    <w:rsid w:val="00554F62"/>
    <w:rsid w:val="005702F6"/>
    <w:rsid w:val="00576215"/>
    <w:rsid w:val="00583E6F"/>
    <w:rsid w:val="00584A00"/>
    <w:rsid w:val="005A0AE6"/>
    <w:rsid w:val="005A558C"/>
    <w:rsid w:val="005A7004"/>
    <w:rsid w:val="005A7486"/>
    <w:rsid w:val="005C246E"/>
    <w:rsid w:val="006002D1"/>
    <w:rsid w:val="006044F0"/>
    <w:rsid w:val="00606638"/>
    <w:rsid w:val="006077A9"/>
    <w:rsid w:val="00613C98"/>
    <w:rsid w:val="00614888"/>
    <w:rsid w:val="00616EF5"/>
    <w:rsid w:val="006201C6"/>
    <w:rsid w:val="006220BA"/>
    <w:rsid w:val="0062456C"/>
    <w:rsid w:val="0062589B"/>
    <w:rsid w:val="00635DF7"/>
    <w:rsid w:val="00642688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1358"/>
    <w:rsid w:val="00765AE1"/>
    <w:rsid w:val="00766815"/>
    <w:rsid w:val="00770753"/>
    <w:rsid w:val="00772A5E"/>
    <w:rsid w:val="00791F49"/>
    <w:rsid w:val="00796332"/>
    <w:rsid w:val="007977BB"/>
    <w:rsid w:val="007A53F6"/>
    <w:rsid w:val="007D09AE"/>
    <w:rsid w:val="007D24A7"/>
    <w:rsid w:val="007D6F2F"/>
    <w:rsid w:val="007F457A"/>
    <w:rsid w:val="007F7959"/>
    <w:rsid w:val="00802F52"/>
    <w:rsid w:val="00810E18"/>
    <w:rsid w:val="0082394D"/>
    <w:rsid w:val="00826371"/>
    <w:rsid w:val="00827276"/>
    <w:rsid w:val="008438C6"/>
    <w:rsid w:val="00844D59"/>
    <w:rsid w:val="008515C4"/>
    <w:rsid w:val="0085263B"/>
    <w:rsid w:val="008722A7"/>
    <w:rsid w:val="008737A4"/>
    <w:rsid w:val="0088442A"/>
    <w:rsid w:val="00895E5D"/>
    <w:rsid w:val="008A0786"/>
    <w:rsid w:val="008B384D"/>
    <w:rsid w:val="008B69F3"/>
    <w:rsid w:val="008C1A1D"/>
    <w:rsid w:val="008C4921"/>
    <w:rsid w:val="008C6C0A"/>
    <w:rsid w:val="008E2254"/>
    <w:rsid w:val="008F7096"/>
    <w:rsid w:val="00911982"/>
    <w:rsid w:val="009209D6"/>
    <w:rsid w:val="00922C4B"/>
    <w:rsid w:val="00923C39"/>
    <w:rsid w:val="00925D12"/>
    <w:rsid w:val="00927141"/>
    <w:rsid w:val="00933C06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4400"/>
    <w:rsid w:val="009E349E"/>
    <w:rsid w:val="009E4189"/>
    <w:rsid w:val="009F7C9C"/>
    <w:rsid w:val="00A10069"/>
    <w:rsid w:val="00A23E1F"/>
    <w:rsid w:val="00A3499D"/>
    <w:rsid w:val="00A354CF"/>
    <w:rsid w:val="00A5128B"/>
    <w:rsid w:val="00A605AA"/>
    <w:rsid w:val="00A6698C"/>
    <w:rsid w:val="00A67D92"/>
    <w:rsid w:val="00A7477B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37449"/>
    <w:rsid w:val="00B40E0A"/>
    <w:rsid w:val="00B5587C"/>
    <w:rsid w:val="00B61663"/>
    <w:rsid w:val="00B80F0B"/>
    <w:rsid w:val="00B81BB9"/>
    <w:rsid w:val="00B874B8"/>
    <w:rsid w:val="00BB4678"/>
    <w:rsid w:val="00BC23ED"/>
    <w:rsid w:val="00BD16D7"/>
    <w:rsid w:val="00BD5214"/>
    <w:rsid w:val="00BD5779"/>
    <w:rsid w:val="00BE31AD"/>
    <w:rsid w:val="00C01CE3"/>
    <w:rsid w:val="00C100A7"/>
    <w:rsid w:val="00C10DC1"/>
    <w:rsid w:val="00C13D07"/>
    <w:rsid w:val="00C15058"/>
    <w:rsid w:val="00C34984"/>
    <w:rsid w:val="00C37589"/>
    <w:rsid w:val="00C46165"/>
    <w:rsid w:val="00C51061"/>
    <w:rsid w:val="00C52F3A"/>
    <w:rsid w:val="00C57E95"/>
    <w:rsid w:val="00C60D5F"/>
    <w:rsid w:val="00C73C3A"/>
    <w:rsid w:val="00C93FB1"/>
    <w:rsid w:val="00C96102"/>
    <w:rsid w:val="00CC5F26"/>
    <w:rsid w:val="00CE2E9C"/>
    <w:rsid w:val="00CE404F"/>
    <w:rsid w:val="00CF0E67"/>
    <w:rsid w:val="00CF1890"/>
    <w:rsid w:val="00D035E3"/>
    <w:rsid w:val="00D03E81"/>
    <w:rsid w:val="00D14063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6F5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084B"/>
    <w:rsid w:val="00E62DD8"/>
    <w:rsid w:val="00E65588"/>
    <w:rsid w:val="00E96807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F10FDF"/>
    <w:rsid w:val="00F11FDC"/>
    <w:rsid w:val="00F134FD"/>
    <w:rsid w:val="00F15497"/>
    <w:rsid w:val="00F15BE1"/>
    <w:rsid w:val="00F225B1"/>
    <w:rsid w:val="00F2656F"/>
    <w:rsid w:val="00F34D59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8562A-874A-41CE-A5EC-16FBFD61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AB2809E7623B4A9FB71EB4E800DA36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562E0C-A38C-4478-AE80-E27FBA47E79E}"/>
      </w:docPartPr>
      <w:docPartBody>
        <w:p w:rsidR="00BC6974" w:rsidRDefault="00FC5673" w:rsidP="00FC5673">
          <w:pPr>
            <w:pStyle w:val="AB2809E7623B4A9FB71EB4E800DA368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4A7C7F0555584009BC735791CBF14C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D23747-0AA6-4DBD-BA13-E8324E7F9035}"/>
      </w:docPartPr>
      <w:docPartBody>
        <w:p w:rsidR="00BC6974" w:rsidRDefault="00FC5673" w:rsidP="00FC5673">
          <w:pPr>
            <w:pStyle w:val="4A7C7F0555584009BC735791CBF14C14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217C"/>
    <w:rsid w:val="000123AA"/>
    <w:rsid w:val="00170F06"/>
    <w:rsid w:val="00215680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6702A"/>
    <w:rsid w:val="008538E2"/>
    <w:rsid w:val="00854A08"/>
    <w:rsid w:val="008850F7"/>
    <w:rsid w:val="008E7A70"/>
    <w:rsid w:val="00981C9C"/>
    <w:rsid w:val="009F45FA"/>
    <w:rsid w:val="00AC39D0"/>
    <w:rsid w:val="00AE45D7"/>
    <w:rsid w:val="00B175D7"/>
    <w:rsid w:val="00BC6974"/>
    <w:rsid w:val="00C41468"/>
    <w:rsid w:val="00C852FC"/>
    <w:rsid w:val="00C93AA7"/>
    <w:rsid w:val="00CF3724"/>
    <w:rsid w:val="00D672F4"/>
    <w:rsid w:val="00E22647"/>
    <w:rsid w:val="00F11263"/>
    <w:rsid w:val="00F4232D"/>
    <w:rsid w:val="00F47100"/>
    <w:rsid w:val="00FA6FE0"/>
    <w:rsid w:val="00FC5673"/>
    <w:rsid w:val="00FD4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C5673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  <w:style w:type="paragraph" w:customStyle="1" w:styleId="AB2809E7623B4A9FB71EB4E800DA3681">
    <w:name w:val="AB2809E7623B4A9FB71EB4E800DA3681"/>
    <w:rsid w:val="00FC5673"/>
    <w:pPr>
      <w:spacing w:after="200" w:line="276" w:lineRule="auto"/>
    </w:pPr>
  </w:style>
  <w:style w:type="paragraph" w:customStyle="1" w:styleId="4A7C7F0555584009BC735791CBF14C14">
    <w:name w:val="4A7C7F0555584009BC735791CBF14C14"/>
    <w:rsid w:val="00FC5673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780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awf</cp:lastModifiedBy>
  <cp:revision>21</cp:revision>
  <cp:lastPrinted>2017-05-24T09:12:00Z</cp:lastPrinted>
  <dcterms:created xsi:type="dcterms:W3CDTF">2020-06-16T10:12:00Z</dcterms:created>
  <dcterms:modified xsi:type="dcterms:W3CDTF">2020-06-29T09:56:00Z</dcterms:modified>
</cp:coreProperties>
</file>